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Default="00D22895" w:rsidP="00A75AE8">
      <w:pPr>
        <w:tabs>
          <w:tab w:val="left" w:pos="142"/>
        </w:tabs>
        <w:rPr>
          <w:rFonts w:ascii="Arial" w:eastAsia="Calibri" w:hAnsi="Arial" w:cs="Arial"/>
          <w:bCs/>
          <w:color w:val="5482AB"/>
          <w:sz w:val="40"/>
          <w:szCs w:val="40"/>
          <w:lang w:eastAsia="en-US"/>
        </w:rPr>
      </w:pPr>
      <w:r>
        <w:rPr>
          <w:rFonts w:ascii="Arial" w:eastAsia="Calibri" w:hAnsi="Arial" w:cs="Arial"/>
          <w:bCs/>
          <w:color w:val="5482AB"/>
          <w:sz w:val="40"/>
          <w:szCs w:val="40"/>
          <w:lang w:eastAsia="en-US"/>
        </w:rPr>
        <w:t>Annex C</w:t>
      </w:r>
      <w:r w:rsidR="00A75AE8" w:rsidRPr="002649FE">
        <w:rPr>
          <w:rFonts w:ascii="Arial" w:eastAsia="Calibri" w:hAnsi="Arial" w:cs="Arial"/>
          <w:bCs/>
          <w:color w:val="5482AB"/>
          <w:sz w:val="40"/>
          <w:szCs w:val="40"/>
          <w:lang w:eastAsia="en-US"/>
        </w:rPr>
        <w:t>: Standard Reporting Template</w:t>
      </w:r>
    </w:p>
    <w:p w:rsidR="00D22895" w:rsidRPr="002649FE" w:rsidRDefault="00D22895" w:rsidP="00A75AE8">
      <w:pPr>
        <w:tabs>
          <w:tab w:val="left" w:pos="142"/>
        </w:tabs>
        <w:rPr>
          <w:rFonts w:ascii="Arial" w:eastAsia="Calibri" w:hAnsi="Arial" w:cs="Arial"/>
          <w:bCs/>
          <w:color w:val="5482AB"/>
          <w:sz w:val="40"/>
          <w:szCs w:val="40"/>
          <w:lang w:eastAsia="en-US"/>
        </w:rPr>
      </w:pPr>
    </w:p>
    <w:p w:rsidR="00A75AE8" w:rsidRPr="002649FE" w:rsidRDefault="00D22895" w:rsidP="00A75AE8">
      <w:pPr>
        <w:tabs>
          <w:tab w:val="left" w:pos="142"/>
        </w:tabs>
        <w:jc w:val="center"/>
        <w:rPr>
          <w:rFonts w:ascii="Arial" w:hAnsi="Arial" w:cs="Arial"/>
          <w:sz w:val="24"/>
          <w:szCs w:val="24"/>
        </w:rPr>
      </w:pPr>
      <w:r w:rsidRPr="00444CF9">
        <w:rPr>
          <w:rFonts w:ascii="Arial" w:hAnsi="Arial" w:cs="Arial"/>
          <w:sz w:val="24"/>
          <w:szCs w:val="24"/>
        </w:rPr>
        <w:t>Leicestershire and Lincolnshire</w:t>
      </w:r>
      <w:r>
        <w:rPr>
          <w:rFonts w:ascii="Arial" w:hAnsi="Arial" w:cs="Arial"/>
          <w:sz w:val="24"/>
          <w:szCs w:val="24"/>
        </w:rPr>
        <w:t xml:space="preserve"> </w:t>
      </w:r>
      <w:r w:rsidR="00A75AE8" w:rsidRPr="002649FE">
        <w:rPr>
          <w:rFonts w:ascii="Arial" w:hAnsi="Arial" w:cs="Arial"/>
          <w:sz w:val="24"/>
          <w:szCs w:val="24"/>
        </w:rPr>
        <w:t xml:space="preserve">Area Team </w:t>
      </w:r>
    </w:p>
    <w:p w:rsidR="00A75AE8"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531560">
        <w:rPr>
          <w:rFonts w:ascii="Arial" w:hAnsi="Arial" w:cs="Arial"/>
          <w:sz w:val="24"/>
          <w:szCs w:val="24"/>
        </w:rPr>
        <w:t>Glenside Country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531560">
        <w:rPr>
          <w:rFonts w:ascii="Arial" w:hAnsi="Arial" w:cs="Arial"/>
          <w:sz w:val="24"/>
          <w:szCs w:val="24"/>
        </w:rPr>
        <w:t>C83024</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Pr="002649FE">
        <w:rPr>
          <w:rFonts w:ascii="Arial" w:hAnsi="Arial" w:cs="Arial"/>
          <w:sz w:val="24"/>
          <w:szCs w:val="24"/>
        </w:rPr>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A264FE" w:rsidRPr="00A264FE">
              <w:rPr>
                <w:rFonts w:ascii="Arial" w:hAnsi="Arial" w:cs="Arial"/>
                <w:b/>
                <w:i/>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Pr="00A264FE">
              <w:rPr>
                <w:rFonts w:ascii="Arial" w:hAnsi="Arial" w:cs="Arial"/>
                <w:color w:val="auto"/>
              </w:rPr>
              <w:t>)</w:t>
            </w:r>
            <w:r w:rsidR="00A24921">
              <w:rPr>
                <w:rFonts w:ascii="Arial" w:hAnsi="Arial" w:cs="Arial"/>
                <w:b/>
                <w:i/>
                <w:color w:val="auto"/>
              </w:rPr>
              <w:t xml:space="preserve"> Face to Face,</w:t>
            </w:r>
            <w:r w:rsidR="00531560" w:rsidRPr="00A264FE">
              <w:rPr>
                <w:rFonts w:ascii="Arial" w:hAnsi="Arial" w:cs="Arial"/>
                <w:b/>
                <w:i/>
                <w:color w:val="auto"/>
              </w:rPr>
              <w:t xml:space="preserve"> Virtual</w:t>
            </w:r>
            <w:r w:rsidR="00A24921">
              <w:rPr>
                <w:rFonts w:ascii="Arial" w:hAnsi="Arial" w:cs="Arial"/>
                <w:b/>
                <w:i/>
                <w:color w:val="auto"/>
              </w:rPr>
              <w:t xml:space="preserv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A264FE" w:rsidRDefault="00A75AE8" w:rsidP="00A243E1">
            <w:pPr>
              <w:pStyle w:val="Default"/>
              <w:tabs>
                <w:tab w:val="left" w:pos="142"/>
              </w:tabs>
              <w:rPr>
                <w:rFonts w:ascii="Arial" w:hAnsi="Arial" w:cs="Arial"/>
                <w:b/>
                <w:i/>
              </w:rPr>
            </w:pPr>
            <w:r w:rsidRPr="002649FE">
              <w:rPr>
                <w:rFonts w:ascii="Arial" w:hAnsi="Arial" w:cs="Arial"/>
              </w:rPr>
              <w:t>Number of members of PPG:</w:t>
            </w:r>
            <w:r w:rsidR="003A5E75">
              <w:rPr>
                <w:rFonts w:ascii="Arial" w:hAnsi="Arial" w:cs="Arial"/>
              </w:rPr>
              <w:t xml:space="preserve"> </w:t>
            </w:r>
            <w:r w:rsidR="003A5E75" w:rsidRPr="00A264FE">
              <w:rPr>
                <w:rFonts w:ascii="Arial" w:hAnsi="Arial" w:cs="Arial"/>
                <w:b/>
                <w:i/>
              </w:rPr>
              <w:t>15</w:t>
            </w:r>
            <w:r w:rsidR="00A264FE" w:rsidRPr="00A264FE">
              <w:rPr>
                <w:rFonts w:ascii="Arial" w:hAnsi="Arial" w:cs="Arial"/>
                <w:b/>
                <w:i/>
              </w:rPr>
              <w:t xml:space="preserve"> – We also have representative staff from The Shires school for mentally and physically disabled children aged 11-18 – These are virtual members only</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1856</w:t>
                  </w:r>
                </w:p>
              </w:tc>
              <w:tc>
                <w:tcPr>
                  <w:tcW w:w="1985"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1848</w:t>
                  </w:r>
                </w:p>
              </w:tc>
            </w:tr>
            <w:tr w:rsidR="00A75AE8" w:rsidRPr="002649FE" w:rsidTr="00A243E1">
              <w:tc>
                <w:tcPr>
                  <w:tcW w:w="184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7</w:t>
                  </w:r>
                </w:p>
              </w:tc>
              <w:tc>
                <w:tcPr>
                  <w:tcW w:w="1985" w:type="dxa"/>
                </w:tcPr>
                <w:p w:rsidR="00A75AE8" w:rsidRPr="00A264FE" w:rsidRDefault="003A5E75" w:rsidP="00531560">
                  <w:pPr>
                    <w:pStyle w:val="Default"/>
                    <w:tabs>
                      <w:tab w:val="left" w:pos="142"/>
                    </w:tabs>
                    <w:jc w:val="center"/>
                    <w:rPr>
                      <w:rFonts w:ascii="Arial" w:hAnsi="Arial" w:cs="Arial"/>
                      <w:b/>
                      <w:i/>
                    </w:rPr>
                  </w:pPr>
                  <w:r w:rsidRPr="00A264FE">
                    <w:rPr>
                      <w:rFonts w:ascii="Arial" w:hAnsi="Arial" w:cs="Arial"/>
                      <w:b/>
                      <w:i/>
                    </w:rPr>
                    <w:t>8</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531560">
                  <w:pPr>
                    <w:pStyle w:val="Default"/>
                    <w:tabs>
                      <w:tab w:val="left" w:pos="142"/>
                    </w:tabs>
                    <w:rPr>
                      <w:rFonts w:ascii="Arial" w:hAnsi="Arial" w:cs="Arial"/>
                    </w:rPr>
                  </w:pPr>
                  <w:r w:rsidRPr="002649FE">
                    <w:rPr>
                      <w:rFonts w:ascii="Arial" w:hAnsi="Arial" w:cs="Arial"/>
                    </w:rPr>
                    <w:t>Practice</w:t>
                  </w:r>
                </w:p>
              </w:tc>
              <w:tc>
                <w:tcPr>
                  <w:tcW w:w="709"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660</w:t>
                  </w:r>
                </w:p>
              </w:tc>
              <w:tc>
                <w:tcPr>
                  <w:tcW w:w="850"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272</w:t>
                  </w:r>
                </w:p>
              </w:tc>
              <w:tc>
                <w:tcPr>
                  <w:tcW w:w="851"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262</w:t>
                  </w:r>
                </w:p>
              </w:tc>
              <w:tc>
                <w:tcPr>
                  <w:tcW w:w="850"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438</w:t>
                  </w:r>
                </w:p>
              </w:tc>
              <w:tc>
                <w:tcPr>
                  <w:tcW w:w="851"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636</w:t>
                  </w:r>
                </w:p>
              </w:tc>
              <w:tc>
                <w:tcPr>
                  <w:tcW w:w="850"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561</w:t>
                  </w:r>
                </w:p>
              </w:tc>
              <w:tc>
                <w:tcPr>
                  <w:tcW w:w="851"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565</w:t>
                  </w:r>
                </w:p>
              </w:tc>
              <w:tc>
                <w:tcPr>
                  <w:tcW w:w="708"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310</w:t>
                  </w:r>
                </w:p>
              </w:tc>
            </w:tr>
            <w:tr w:rsidR="00A75AE8" w:rsidRPr="002649FE" w:rsidTr="00A243E1">
              <w:tc>
                <w:tcPr>
                  <w:tcW w:w="1163" w:type="dxa"/>
                </w:tcPr>
                <w:p w:rsidR="00A75AE8" w:rsidRPr="002649FE" w:rsidRDefault="00D22895" w:rsidP="00531560">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A264FE" w:rsidRDefault="00531560" w:rsidP="00531560">
                  <w:pPr>
                    <w:pStyle w:val="Default"/>
                    <w:tabs>
                      <w:tab w:val="left" w:pos="142"/>
                    </w:tabs>
                    <w:jc w:val="center"/>
                    <w:rPr>
                      <w:rFonts w:ascii="Arial" w:hAnsi="Arial" w:cs="Arial"/>
                      <w:b/>
                      <w:i/>
                    </w:rPr>
                  </w:pPr>
                  <w:r w:rsidRPr="00A264FE">
                    <w:rPr>
                      <w:rFonts w:ascii="Arial" w:hAnsi="Arial" w:cs="Arial"/>
                      <w:b/>
                      <w:i/>
                    </w:rPr>
                    <w:t>0</w:t>
                  </w:r>
                </w:p>
              </w:tc>
              <w:tc>
                <w:tcPr>
                  <w:tcW w:w="850" w:type="dxa"/>
                </w:tcPr>
                <w:p w:rsidR="00A75AE8" w:rsidRPr="00A264FE" w:rsidRDefault="003A5E75" w:rsidP="00531560">
                  <w:pPr>
                    <w:pStyle w:val="Default"/>
                    <w:tabs>
                      <w:tab w:val="left" w:pos="142"/>
                    </w:tabs>
                    <w:jc w:val="center"/>
                    <w:rPr>
                      <w:rFonts w:ascii="Arial" w:hAnsi="Arial" w:cs="Arial"/>
                      <w:b/>
                      <w:i/>
                    </w:rPr>
                  </w:pPr>
                  <w:r w:rsidRPr="00A264FE">
                    <w:rPr>
                      <w:rFonts w:ascii="Arial" w:hAnsi="Arial" w:cs="Arial"/>
                      <w:b/>
                      <w:i/>
                    </w:rPr>
                    <w:t>1</w:t>
                  </w:r>
                </w:p>
              </w:tc>
              <w:tc>
                <w:tcPr>
                  <w:tcW w:w="851" w:type="dxa"/>
                </w:tcPr>
                <w:p w:rsidR="00A75AE8" w:rsidRPr="00A264FE" w:rsidRDefault="003A5E75" w:rsidP="00531560">
                  <w:pPr>
                    <w:pStyle w:val="Default"/>
                    <w:tabs>
                      <w:tab w:val="left" w:pos="142"/>
                    </w:tabs>
                    <w:jc w:val="center"/>
                    <w:rPr>
                      <w:rFonts w:ascii="Arial" w:hAnsi="Arial" w:cs="Arial"/>
                      <w:b/>
                      <w:i/>
                    </w:rPr>
                  </w:pPr>
                  <w:r w:rsidRPr="00A264FE">
                    <w:rPr>
                      <w:rFonts w:ascii="Arial" w:hAnsi="Arial" w:cs="Arial"/>
                      <w:b/>
                      <w:i/>
                    </w:rPr>
                    <w:t>0</w:t>
                  </w:r>
                </w:p>
              </w:tc>
              <w:tc>
                <w:tcPr>
                  <w:tcW w:w="850" w:type="dxa"/>
                </w:tcPr>
                <w:p w:rsidR="00A75AE8" w:rsidRPr="00A264FE" w:rsidRDefault="003A5E75" w:rsidP="00531560">
                  <w:pPr>
                    <w:pStyle w:val="Default"/>
                    <w:tabs>
                      <w:tab w:val="left" w:pos="142"/>
                    </w:tabs>
                    <w:jc w:val="center"/>
                    <w:rPr>
                      <w:rFonts w:ascii="Arial" w:hAnsi="Arial" w:cs="Arial"/>
                      <w:b/>
                      <w:i/>
                    </w:rPr>
                  </w:pPr>
                  <w:r w:rsidRPr="00A264FE">
                    <w:rPr>
                      <w:rFonts w:ascii="Arial" w:hAnsi="Arial" w:cs="Arial"/>
                      <w:b/>
                      <w:i/>
                    </w:rPr>
                    <w:t>4</w:t>
                  </w:r>
                </w:p>
              </w:tc>
              <w:tc>
                <w:tcPr>
                  <w:tcW w:w="851" w:type="dxa"/>
                </w:tcPr>
                <w:p w:rsidR="00A75AE8" w:rsidRPr="00A264FE" w:rsidRDefault="003A5E75" w:rsidP="00531560">
                  <w:pPr>
                    <w:pStyle w:val="Default"/>
                    <w:tabs>
                      <w:tab w:val="left" w:pos="142"/>
                    </w:tabs>
                    <w:jc w:val="center"/>
                    <w:rPr>
                      <w:rFonts w:ascii="Arial" w:hAnsi="Arial" w:cs="Arial"/>
                      <w:b/>
                      <w:i/>
                    </w:rPr>
                  </w:pPr>
                  <w:r w:rsidRPr="00A264FE">
                    <w:rPr>
                      <w:rFonts w:ascii="Arial" w:hAnsi="Arial" w:cs="Arial"/>
                      <w:b/>
                      <w:i/>
                    </w:rPr>
                    <w:t>0</w:t>
                  </w:r>
                </w:p>
              </w:tc>
              <w:tc>
                <w:tcPr>
                  <w:tcW w:w="850" w:type="dxa"/>
                </w:tcPr>
                <w:p w:rsidR="00A75AE8" w:rsidRPr="00A264FE" w:rsidRDefault="003A5E75" w:rsidP="00531560">
                  <w:pPr>
                    <w:pStyle w:val="Default"/>
                    <w:tabs>
                      <w:tab w:val="left" w:pos="142"/>
                    </w:tabs>
                    <w:jc w:val="center"/>
                    <w:rPr>
                      <w:rFonts w:ascii="Arial" w:hAnsi="Arial" w:cs="Arial"/>
                      <w:b/>
                      <w:i/>
                    </w:rPr>
                  </w:pPr>
                  <w:r w:rsidRPr="00A264FE">
                    <w:rPr>
                      <w:rFonts w:ascii="Arial" w:hAnsi="Arial" w:cs="Arial"/>
                      <w:b/>
                      <w:i/>
                    </w:rPr>
                    <w:t>2</w:t>
                  </w:r>
                </w:p>
              </w:tc>
              <w:tc>
                <w:tcPr>
                  <w:tcW w:w="851" w:type="dxa"/>
                </w:tcPr>
                <w:p w:rsidR="00A75AE8" w:rsidRPr="00A264FE" w:rsidRDefault="003A5E75" w:rsidP="00531560">
                  <w:pPr>
                    <w:pStyle w:val="Default"/>
                    <w:tabs>
                      <w:tab w:val="left" w:pos="142"/>
                    </w:tabs>
                    <w:jc w:val="center"/>
                    <w:rPr>
                      <w:rFonts w:ascii="Arial" w:hAnsi="Arial" w:cs="Arial"/>
                      <w:b/>
                      <w:i/>
                    </w:rPr>
                  </w:pPr>
                  <w:r w:rsidRPr="00A264FE">
                    <w:rPr>
                      <w:rFonts w:ascii="Arial" w:hAnsi="Arial" w:cs="Arial"/>
                      <w:b/>
                      <w:i/>
                    </w:rPr>
                    <w:t>5</w:t>
                  </w:r>
                </w:p>
              </w:tc>
              <w:tc>
                <w:tcPr>
                  <w:tcW w:w="708" w:type="dxa"/>
                </w:tcPr>
                <w:p w:rsidR="00A75AE8" w:rsidRPr="00A264FE" w:rsidRDefault="003A5E75" w:rsidP="00531560">
                  <w:pPr>
                    <w:pStyle w:val="Default"/>
                    <w:tabs>
                      <w:tab w:val="left" w:pos="142"/>
                    </w:tabs>
                    <w:jc w:val="center"/>
                    <w:rPr>
                      <w:rFonts w:ascii="Arial" w:hAnsi="Arial" w:cs="Arial"/>
                      <w:b/>
                      <w:i/>
                    </w:rPr>
                  </w:pPr>
                  <w:r w:rsidRPr="00A264FE">
                    <w:rPr>
                      <w:rFonts w:ascii="Arial" w:hAnsi="Arial" w:cs="Arial"/>
                      <w:b/>
                      <w:i/>
                    </w:rPr>
                    <w:t>3</w:t>
                  </w:r>
                </w:p>
              </w:tc>
            </w:tr>
          </w:tbl>
          <w:p w:rsidR="00A75AE8" w:rsidRPr="002649FE" w:rsidRDefault="00A75AE8" w:rsidP="00A243E1">
            <w:pPr>
              <w:pStyle w:val="Default"/>
              <w:tabs>
                <w:tab w:val="left" w:pos="142"/>
              </w:tabs>
              <w:rPr>
                <w:rFonts w:ascii="Arial" w:hAnsi="Arial" w:cs="Arial"/>
              </w:rPr>
            </w:pPr>
          </w:p>
        </w:tc>
      </w:tr>
      <w:tr w:rsidR="00A75AE8" w:rsidRPr="002649FE" w:rsidTr="00D22895">
        <w:trPr>
          <w:trHeight w:val="396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920DF1">
              <w:trPr>
                <w:trHeight w:val="614"/>
              </w:trPr>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920DF1">
                  <w:pPr>
                    <w:pStyle w:val="Default"/>
                    <w:tabs>
                      <w:tab w:val="left" w:pos="142"/>
                    </w:tabs>
                    <w:rPr>
                      <w:rFonts w:ascii="Arial" w:hAnsi="Arial" w:cs="Arial"/>
                    </w:rPr>
                  </w:pPr>
                  <w:r w:rsidRPr="002649FE">
                    <w:rPr>
                      <w:rFonts w:ascii="Arial" w:hAnsi="Arial" w:cs="Arial"/>
                    </w:rPr>
                    <w:t>Practice</w:t>
                  </w:r>
                </w:p>
              </w:tc>
              <w:tc>
                <w:tcPr>
                  <w:tcW w:w="992" w:type="dxa"/>
                </w:tcPr>
                <w:p w:rsidR="00920DF1"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3673</w:t>
                  </w:r>
                </w:p>
              </w:tc>
              <w:tc>
                <w:tcPr>
                  <w:tcW w:w="851"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2</w:t>
                  </w:r>
                </w:p>
              </w:tc>
              <w:tc>
                <w:tcPr>
                  <w:tcW w:w="1452"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1204"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13</w:t>
                  </w:r>
                </w:p>
              </w:tc>
              <w:tc>
                <w:tcPr>
                  <w:tcW w:w="1418"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2</w:t>
                  </w:r>
                </w:p>
              </w:tc>
              <w:tc>
                <w:tcPr>
                  <w:tcW w:w="1843"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2</w:t>
                  </w:r>
                </w:p>
              </w:tc>
              <w:tc>
                <w:tcPr>
                  <w:tcW w:w="992"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992"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5</w:t>
                  </w:r>
                </w:p>
              </w:tc>
            </w:tr>
            <w:tr w:rsidR="00A75AE8" w:rsidRPr="002649FE" w:rsidTr="00A243E1">
              <w:tc>
                <w:tcPr>
                  <w:tcW w:w="1163" w:type="dxa"/>
                </w:tcPr>
                <w:p w:rsidR="00A75AE8" w:rsidRPr="002649FE" w:rsidRDefault="00D22895" w:rsidP="00920DF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A264FE" w:rsidRDefault="00AB6950" w:rsidP="00920DF1">
                  <w:pPr>
                    <w:pStyle w:val="Default"/>
                    <w:tabs>
                      <w:tab w:val="left" w:pos="142"/>
                    </w:tabs>
                    <w:jc w:val="center"/>
                    <w:rPr>
                      <w:rFonts w:ascii="Arial" w:hAnsi="Arial" w:cs="Arial"/>
                      <w:b/>
                      <w:i/>
                      <w:color w:val="auto"/>
                    </w:rPr>
                  </w:pPr>
                  <w:r w:rsidRPr="00A264FE">
                    <w:rPr>
                      <w:rFonts w:ascii="Arial" w:hAnsi="Arial" w:cs="Arial"/>
                      <w:b/>
                      <w:i/>
                      <w:color w:val="auto"/>
                    </w:rPr>
                    <w:t>14</w:t>
                  </w:r>
                </w:p>
              </w:tc>
              <w:tc>
                <w:tcPr>
                  <w:tcW w:w="851"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1452"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1204"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1418"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1843"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992"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992"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A264FE" w:rsidRDefault="009403BA" w:rsidP="00920DF1">
                  <w:pPr>
                    <w:pStyle w:val="Default"/>
                    <w:tabs>
                      <w:tab w:val="left" w:pos="142"/>
                    </w:tabs>
                    <w:jc w:val="center"/>
                    <w:rPr>
                      <w:rFonts w:ascii="Arial" w:hAnsi="Arial" w:cs="Arial"/>
                      <w:b/>
                      <w:i/>
                    </w:rPr>
                  </w:pPr>
                  <w:r w:rsidRPr="00A264FE">
                    <w:rPr>
                      <w:rFonts w:ascii="Arial" w:hAnsi="Arial" w:cs="Arial"/>
                      <w:b/>
                      <w:i/>
                    </w:rPr>
                    <w:t>2</w:t>
                  </w:r>
                </w:p>
              </w:tc>
              <w:tc>
                <w:tcPr>
                  <w:tcW w:w="1417"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0</w:t>
                  </w:r>
                </w:p>
              </w:tc>
              <w:tc>
                <w:tcPr>
                  <w:tcW w:w="1559"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0</w:t>
                  </w:r>
                </w:p>
              </w:tc>
              <w:tc>
                <w:tcPr>
                  <w:tcW w:w="1134"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1</w:t>
                  </w:r>
                </w:p>
              </w:tc>
              <w:tc>
                <w:tcPr>
                  <w:tcW w:w="993"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1134"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1</w:t>
                  </w:r>
                </w:p>
              </w:tc>
              <w:tc>
                <w:tcPr>
                  <w:tcW w:w="1417" w:type="dxa"/>
                </w:tcPr>
                <w:p w:rsidR="00A75AE8" w:rsidRPr="00A264FE" w:rsidRDefault="009403BA" w:rsidP="00920DF1">
                  <w:pPr>
                    <w:pStyle w:val="Default"/>
                    <w:tabs>
                      <w:tab w:val="left" w:pos="142"/>
                    </w:tabs>
                    <w:jc w:val="center"/>
                    <w:rPr>
                      <w:rFonts w:ascii="Arial" w:hAnsi="Arial" w:cs="Arial"/>
                      <w:b/>
                      <w:i/>
                      <w:color w:val="auto"/>
                    </w:rPr>
                  </w:pPr>
                  <w:r w:rsidRPr="00A264FE">
                    <w:rPr>
                      <w:rFonts w:ascii="Arial" w:hAnsi="Arial" w:cs="Arial"/>
                      <w:b/>
                      <w:i/>
                      <w:color w:val="auto"/>
                    </w:rPr>
                    <w:t>1</w:t>
                  </w:r>
                </w:p>
              </w:tc>
              <w:tc>
                <w:tcPr>
                  <w:tcW w:w="992"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851"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0</w:t>
                  </w:r>
                </w:p>
              </w:tc>
              <w:tc>
                <w:tcPr>
                  <w:tcW w:w="850" w:type="dxa"/>
                </w:tcPr>
                <w:p w:rsidR="00A75AE8" w:rsidRPr="00A264FE" w:rsidRDefault="00920DF1" w:rsidP="00920DF1">
                  <w:pPr>
                    <w:pStyle w:val="Default"/>
                    <w:tabs>
                      <w:tab w:val="left" w:pos="142"/>
                    </w:tabs>
                    <w:jc w:val="center"/>
                    <w:rPr>
                      <w:rFonts w:ascii="Arial" w:hAnsi="Arial" w:cs="Arial"/>
                      <w:b/>
                      <w:i/>
                      <w:color w:val="auto"/>
                    </w:rPr>
                  </w:pPr>
                  <w:r w:rsidRPr="00A264FE">
                    <w:rPr>
                      <w:rFonts w:ascii="Arial" w:hAnsi="Arial" w:cs="Arial"/>
                      <w:b/>
                      <w:i/>
                      <w:color w:val="auto"/>
                    </w:rPr>
                    <w:t>2</w:t>
                  </w:r>
                </w:p>
              </w:tc>
            </w:tr>
            <w:tr w:rsidR="00A75AE8" w:rsidRPr="002649FE" w:rsidTr="00A243E1">
              <w:tc>
                <w:tcPr>
                  <w:tcW w:w="1305"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1</w:t>
                  </w:r>
                </w:p>
              </w:tc>
              <w:tc>
                <w:tcPr>
                  <w:tcW w:w="1417"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0</w:t>
                  </w:r>
                </w:p>
              </w:tc>
              <w:tc>
                <w:tcPr>
                  <w:tcW w:w="1559"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0</w:t>
                  </w:r>
                </w:p>
              </w:tc>
              <w:tc>
                <w:tcPr>
                  <w:tcW w:w="1134" w:type="dxa"/>
                </w:tcPr>
                <w:p w:rsidR="00A75AE8" w:rsidRPr="00A264FE" w:rsidRDefault="009403BA" w:rsidP="00920DF1">
                  <w:pPr>
                    <w:pStyle w:val="Default"/>
                    <w:tabs>
                      <w:tab w:val="left" w:pos="142"/>
                    </w:tabs>
                    <w:jc w:val="center"/>
                    <w:rPr>
                      <w:rFonts w:ascii="Arial" w:hAnsi="Arial" w:cs="Arial"/>
                      <w:b/>
                      <w:i/>
                    </w:rPr>
                  </w:pPr>
                  <w:r w:rsidRPr="00A264FE">
                    <w:rPr>
                      <w:rFonts w:ascii="Arial" w:hAnsi="Arial" w:cs="Arial"/>
                      <w:b/>
                      <w:i/>
                    </w:rPr>
                    <w:t>0</w:t>
                  </w:r>
                </w:p>
              </w:tc>
              <w:tc>
                <w:tcPr>
                  <w:tcW w:w="993"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0</w:t>
                  </w:r>
                </w:p>
              </w:tc>
              <w:tc>
                <w:tcPr>
                  <w:tcW w:w="1134" w:type="dxa"/>
                </w:tcPr>
                <w:p w:rsidR="00A75AE8" w:rsidRPr="00A264FE" w:rsidRDefault="009403BA" w:rsidP="00920DF1">
                  <w:pPr>
                    <w:pStyle w:val="Default"/>
                    <w:tabs>
                      <w:tab w:val="left" w:pos="142"/>
                    </w:tabs>
                    <w:jc w:val="center"/>
                    <w:rPr>
                      <w:rFonts w:ascii="Arial" w:hAnsi="Arial" w:cs="Arial"/>
                      <w:b/>
                      <w:i/>
                    </w:rPr>
                  </w:pPr>
                  <w:r w:rsidRPr="00A264FE">
                    <w:rPr>
                      <w:rFonts w:ascii="Arial" w:hAnsi="Arial" w:cs="Arial"/>
                      <w:b/>
                      <w:i/>
                    </w:rPr>
                    <w:t>0</w:t>
                  </w:r>
                </w:p>
              </w:tc>
              <w:tc>
                <w:tcPr>
                  <w:tcW w:w="1417" w:type="dxa"/>
                </w:tcPr>
                <w:p w:rsidR="00A75AE8" w:rsidRPr="00A264FE" w:rsidRDefault="009403BA" w:rsidP="00920DF1">
                  <w:pPr>
                    <w:pStyle w:val="Default"/>
                    <w:tabs>
                      <w:tab w:val="left" w:pos="142"/>
                    </w:tabs>
                    <w:jc w:val="center"/>
                    <w:rPr>
                      <w:rFonts w:ascii="Arial" w:hAnsi="Arial" w:cs="Arial"/>
                      <w:b/>
                      <w:i/>
                    </w:rPr>
                  </w:pPr>
                  <w:r w:rsidRPr="00A264FE">
                    <w:rPr>
                      <w:rFonts w:ascii="Arial" w:hAnsi="Arial" w:cs="Arial"/>
                      <w:b/>
                      <w:i/>
                    </w:rPr>
                    <w:t>0</w:t>
                  </w:r>
                </w:p>
              </w:tc>
              <w:tc>
                <w:tcPr>
                  <w:tcW w:w="992"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0</w:t>
                  </w:r>
                </w:p>
              </w:tc>
              <w:tc>
                <w:tcPr>
                  <w:tcW w:w="851"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0</w:t>
                  </w:r>
                </w:p>
              </w:tc>
              <w:tc>
                <w:tcPr>
                  <w:tcW w:w="850" w:type="dxa"/>
                </w:tcPr>
                <w:p w:rsidR="00A75AE8" w:rsidRPr="00A264FE" w:rsidRDefault="00920DF1" w:rsidP="00920DF1">
                  <w:pPr>
                    <w:pStyle w:val="Default"/>
                    <w:tabs>
                      <w:tab w:val="left" w:pos="142"/>
                    </w:tabs>
                    <w:jc w:val="center"/>
                    <w:rPr>
                      <w:rFonts w:ascii="Arial" w:hAnsi="Arial" w:cs="Arial"/>
                      <w:b/>
                      <w:i/>
                    </w:rPr>
                  </w:pPr>
                  <w:r w:rsidRPr="00A264FE">
                    <w:rPr>
                      <w:rFonts w:ascii="Arial" w:hAnsi="Arial" w:cs="Arial"/>
                      <w:b/>
                      <w:i/>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2624AA" w:rsidRDefault="002624AA" w:rsidP="00A243E1">
            <w:pPr>
              <w:tabs>
                <w:tab w:val="left" w:pos="142"/>
              </w:tabs>
              <w:rPr>
                <w:rFonts w:ascii="Arial" w:hAnsi="Arial" w:cs="Arial"/>
                <w:sz w:val="24"/>
                <w:szCs w:val="24"/>
              </w:rPr>
            </w:pPr>
          </w:p>
          <w:p w:rsidR="00A24921" w:rsidRDefault="00A264FE" w:rsidP="00A243E1">
            <w:pPr>
              <w:tabs>
                <w:tab w:val="left" w:pos="142"/>
              </w:tabs>
              <w:rPr>
                <w:rFonts w:ascii="Arial" w:hAnsi="Arial" w:cs="Arial"/>
                <w:b/>
                <w:i/>
                <w:sz w:val="24"/>
                <w:szCs w:val="24"/>
              </w:rPr>
            </w:pPr>
            <w:r w:rsidRPr="00A264FE">
              <w:rPr>
                <w:rFonts w:ascii="Arial" w:hAnsi="Arial" w:cs="Arial"/>
                <w:b/>
                <w:i/>
                <w:sz w:val="24"/>
                <w:szCs w:val="24"/>
              </w:rPr>
              <w:t>The PPG is advertised on the practice website, posters in the waiting room</w:t>
            </w:r>
            <w:r w:rsidR="00A24921">
              <w:rPr>
                <w:rFonts w:ascii="Arial" w:hAnsi="Arial" w:cs="Arial"/>
                <w:b/>
                <w:i/>
                <w:sz w:val="24"/>
                <w:szCs w:val="24"/>
              </w:rPr>
              <w:t>s and on the information screens in the waiting rooms.</w:t>
            </w:r>
          </w:p>
          <w:p w:rsidR="002624AA" w:rsidRDefault="00A264FE" w:rsidP="00A243E1">
            <w:pPr>
              <w:tabs>
                <w:tab w:val="left" w:pos="142"/>
              </w:tabs>
              <w:rPr>
                <w:rFonts w:ascii="Arial" w:hAnsi="Arial" w:cs="Arial"/>
                <w:sz w:val="24"/>
                <w:szCs w:val="24"/>
              </w:rPr>
            </w:pPr>
            <w:r w:rsidRPr="00A264FE">
              <w:rPr>
                <w:rFonts w:ascii="Arial" w:hAnsi="Arial" w:cs="Arial"/>
                <w:b/>
                <w:i/>
                <w:sz w:val="24"/>
                <w:szCs w:val="24"/>
              </w:rPr>
              <w:t>Last summer</w:t>
            </w:r>
            <w:r w:rsidR="00A24921">
              <w:rPr>
                <w:rFonts w:ascii="Arial" w:hAnsi="Arial" w:cs="Arial"/>
                <w:b/>
                <w:i/>
                <w:sz w:val="24"/>
                <w:szCs w:val="24"/>
              </w:rPr>
              <w:t xml:space="preserve"> some members of staff</w:t>
            </w:r>
            <w:r w:rsidRPr="00A264FE">
              <w:rPr>
                <w:rFonts w:ascii="Arial" w:hAnsi="Arial" w:cs="Arial"/>
                <w:b/>
                <w:i/>
                <w:sz w:val="24"/>
                <w:szCs w:val="24"/>
              </w:rPr>
              <w:t xml:space="preserve"> attended</w:t>
            </w:r>
            <w:r w:rsidR="00A24921">
              <w:rPr>
                <w:rFonts w:ascii="Arial" w:hAnsi="Arial" w:cs="Arial"/>
                <w:b/>
                <w:i/>
                <w:sz w:val="24"/>
                <w:szCs w:val="24"/>
              </w:rPr>
              <w:t xml:space="preserve"> the Castle Bytham</w:t>
            </w:r>
            <w:r w:rsidRPr="00A264FE">
              <w:rPr>
                <w:rFonts w:ascii="Arial" w:hAnsi="Arial" w:cs="Arial"/>
                <w:b/>
                <w:i/>
                <w:sz w:val="24"/>
                <w:szCs w:val="24"/>
              </w:rPr>
              <w:t xml:space="preserve"> summer fair, where we had a</w:t>
            </w:r>
            <w:r w:rsidR="00A24921">
              <w:rPr>
                <w:rFonts w:ascii="Arial" w:hAnsi="Arial" w:cs="Arial"/>
                <w:b/>
                <w:i/>
                <w:sz w:val="24"/>
                <w:szCs w:val="24"/>
              </w:rPr>
              <w:t xml:space="preserve"> stall promoting the practice including a</w:t>
            </w:r>
            <w:r w:rsidRPr="00A264FE">
              <w:rPr>
                <w:rFonts w:ascii="Arial" w:hAnsi="Arial" w:cs="Arial"/>
                <w:b/>
                <w:i/>
                <w:sz w:val="24"/>
                <w:szCs w:val="24"/>
              </w:rPr>
              <w:t xml:space="preserve"> board with informa</w:t>
            </w:r>
            <w:r w:rsidR="00BF3CFB">
              <w:rPr>
                <w:rFonts w:ascii="Arial" w:hAnsi="Arial" w:cs="Arial"/>
                <w:b/>
                <w:i/>
                <w:sz w:val="24"/>
                <w:szCs w:val="24"/>
              </w:rPr>
              <w:t xml:space="preserve">tion regarding the PPG.  </w:t>
            </w:r>
            <w:r w:rsidR="00A24921">
              <w:rPr>
                <w:rFonts w:ascii="Arial" w:hAnsi="Arial" w:cs="Arial"/>
                <w:b/>
                <w:i/>
                <w:sz w:val="24"/>
                <w:szCs w:val="24"/>
              </w:rPr>
              <w:t xml:space="preserve">                                                                                                        </w:t>
            </w:r>
            <w:r w:rsidR="00BF3CFB">
              <w:rPr>
                <w:rFonts w:ascii="Arial" w:hAnsi="Arial" w:cs="Arial"/>
                <w:b/>
                <w:i/>
                <w:sz w:val="24"/>
                <w:szCs w:val="24"/>
              </w:rPr>
              <w:t>Patients</w:t>
            </w:r>
            <w:r w:rsidRPr="00A264FE">
              <w:rPr>
                <w:rFonts w:ascii="Arial" w:hAnsi="Arial" w:cs="Arial"/>
                <w:b/>
                <w:i/>
                <w:sz w:val="24"/>
                <w:szCs w:val="24"/>
              </w:rPr>
              <w:t xml:space="preserve"> </w:t>
            </w:r>
            <w:r w:rsidR="00A24921">
              <w:rPr>
                <w:rFonts w:ascii="Arial" w:hAnsi="Arial" w:cs="Arial"/>
                <w:b/>
                <w:i/>
                <w:sz w:val="24"/>
                <w:szCs w:val="24"/>
              </w:rPr>
              <w:t>have been</w:t>
            </w:r>
            <w:r w:rsidRPr="00A264FE">
              <w:rPr>
                <w:rFonts w:ascii="Arial" w:hAnsi="Arial" w:cs="Arial"/>
                <w:b/>
                <w:i/>
                <w:sz w:val="24"/>
                <w:szCs w:val="24"/>
              </w:rPr>
              <w:t xml:space="preserve"> approached by the lead GP to ask if they would like to be members.  </w:t>
            </w:r>
            <w:r w:rsidR="00A24921">
              <w:rPr>
                <w:rFonts w:ascii="Arial" w:hAnsi="Arial" w:cs="Arial"/>
                <w:b/>
                <w:i/>
                <w:sz w:val="24"/>
                <w:szCs w:val="24"/>
              </w:rPr>
              <w:t xml:space="preserve">                                                          </w:t>
            </w:r>
            <w:r w:rsidRPr="00A264FE">
              <w:rPr>
                <w:rFonts w:ascii="Arial" w:hAnsi="Arial" w:cs="Arial"/>
                <w:b/>
                <w:i/>
                <w:sz w:val="24"/>
                <w:szCs w:val="24"/>
              </w:rPr>
              <w:t>A leaflet inviting patients to become members has also been placed in the prescription bags</w:t>
            </w:r>
            <w:r>
              <w:rPr>
                <w:rFonts w:ascii="Arial" w:hAnsi="Arial" w:cs="Arial"/>
                <w:sz w:val="24"/>
                <w:szCs w:val="24"/>
              </w:rPr>
              <w:t>.</w:t>
            </w:r>
          </w:p>
          <w:p w:rsidR="002624AA" w:rsidRPr="002649FE" w:rsidRDefault="002624AA"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w:t>
            </w:r>
            <w:r w:rsidR="00D22895">
              <w:rPr>
                <w:rFonts w:ascii="Arial" w:hAnsi="Arial" w:cs="Arial"/>
                <w:sz w:val="24"/>
                <w:szCs w:val="24"/>
              </w:rPr>
              <w:t xml:space="preserve">  </w:t>
            </w:r>
            <w:r w:rsidRPr="00B76E5D">
              <w:rPr>
                <w:rFonts w:ascii="Arial" w:hAnsi="Arial" w:cs="Arial"/>
                <w:b/>
                <w:i/>
                <w:sz w:val="24"/>
                <w:szCs w:val="24"/>
              </w:rPr>
              <w:t>NO</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D22895" w:rsidRDefault="00D22895"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B76E5D" w:rsidRDefault="00B76E5D" w:rsidP="00A243E1">
            <w:pPr>
              <w:pStyle w:val="Default"/>
              <w:tabs>
                <w:tab w:val="left" w:pos="142"/>
              </w:tabs>
              <w:rPr>
                <w:rFonts w:ascii="Arial" w:hAnsi="Arial" w:cs="Arial"/>
                <w:b/>
                <w:i/>
                <w:sz w:val="24"/>
              </w:rPr>
            </w:pPr>
            <w:r w:rsidRPr="00B76E5D">
              <w:rPr>
                <w:rFonts w:ascii="Arial" w:hAnsi="Arial" w:cs="Arial"/>
                <w:b/>
                <w:i/>
                <w:sz w:val="24"/>
              </w:rPr>
              <w:t>A practice questionnaire is distributed for one month of the year.  Due to the slow uptake of new members of the PPG, a question will be added to the new questionnaire asking if they are aware of the PPG.  Members of the PPG have also contacted us by email with suggestions and queries for the group.</w:t>
            </w:r>
            <w:r w:rsidR="00D5180D">
              <w:rPr>
                <w:rFonts w:ascii="Arial" w:hAnsi="Arial" w:cs="Arial"/>
                <w:b/>
                <w:i/>
                <w:sz w:val="24"/>
              </w:rPr>
              <w:t xml:space="preserve">  Feedback can also be given via the practice website and Facebook page.</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B27371" w:rsidRDefault="00B27371" w:rsidP="00A243E1">
            <w:pPr>
              <w:pStyle w:val="Default"/>
              <w:tabs>
                <w:tab w:val="left" w:pos="142"/>
              </w:tabs>
              <w:rPr>
                <w:rFonts w:ascii="Arial" w:hAnsi="Arial" w:cs="Arial"/>
                <w:sz w:val="24"/>
              </w:rPr>
            </w:pPr>
          </w:p>
          <w:p w:rsidR="00B27371" w:rsidRPr="00B76E5D" w:rsidRDefault="00B76E5D" w:rsidP="00A243E1">
            <w:pPr>
              <w:pStyle w:val="Default"/>
              <w:tabs>
                <w:tab w:val="left" w:pos="142"/>
              </w:tabs>
              <w:rPr>
                <w:rFonts w:ascii="Arial" w:hAnsi="Arial" w:cs="Arial"/>
                <w:b/>
                <w:i/>
                <w:sz w:val="24"/>
              </w:rPr>
            </w:pPr>
            <w:r w:rsidRPr="00B76E5D">
              <w:rPr>
                <w:rFonts w:ascii="Arial" w:hAnsi="Arial" w:cs="Arial"/>
                <w:b/>
                <w:i/>
                <w:sz w:val="24"/>
              </w:rPr>
              <w:t>Feed</w:t>
            </w:r>
            <w:r>
              <w:rPr>
                <w:rFonts w:ascii="Arial" w:hAnsi="Arial" w:cs="Arial"/>
                <w:b/>
                <w:i/>
                <w:sz w:val="24"/>
              </w:rPr>
              <w:t>back from the annual practice questionnaires are discussed at the PPG meetings.  Also, any queries and questions are answered during the meeting</w:t>
            </w:r>
            <w:r w:rsidR="00A24921">
              <w:rPr>
                <w:rFonts w:ascii="Arial" w:hAnsi="Arial" w:cs="Arial"/>
                <w:b/>
                <w:i/>
                <w:sz w:val="24"/>
              </w:rPr>
              <w:t>s</w:t>
            </w:r>
            <w:r>
              <w:rPr>
                <w:rFonts w:ascii="Arial" w:hAnsi="Arial" w:cs="Arial"/>
                <w:b/>
                <w:i/>
                <w:sz w:val="24"/>
              </w:rPr>
              <w:t>.</w:t>
            </w:r>
          </w:p>
          <w:p w:rsidR="00B27371" w:rsidRPr="00B76E5D" w:rsidRDefault="00B27371" w:rsidP="00A243E1">
            <w:pPr>
              <w:pStyle w:val="Default"/>
              <w:tabs>
                <w:tab w:val="left" w:pos="142"/>
              </w:tabs>
              <w:rPr>
                <w:rFonts w:ascii="Arial" w:hAnsi="Arial" w:cs="Arial"/>
                <w:b/>
                <w:i/>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B76E5D" w:rsidRDefault="00A75AE8" w:rsidP="00A243E1">
            <w:pPr>
              <w:pStyle w:val="Default"/>
              <w:tabs>
                <w:tab w:val="left" w:pos="142"/>
              </w:tabs>
              <w:rPr>
                <w:rFonts w:ascii="Arial" w:hAnsi="Arial" w:cs="Arial"/>
                <w:b/>
                <w:i/>
                <w:sz w:val="24"/>
              </w:rPr>
            </w:pPr>
            <w:r w:rsidRPr="002649FE">
              <w:rPr>
                <w:rFonts w:ascii="Arial" w:hAnsi="Arial" w:cs="Arial"/>
                <w:sz w:val="24"/>
              </w:rPr>
              <w:t>Description of priority area:</w:t>
            </w:r>
            <w:r w:rsidR="00B76E5D">
              <w:rPr>
                <w:rFonts w:ascii="Arial" w:hAnsi="Arial" w:cs="Arial"/>
                <w:sz w:val="24"/>
              </w:rPr>
              <w:t xml:space="preserve"> </w:t>
            </w:r>
            <w:r w:rsidR="00B76E5D" w:rsidRPr="00B76E5D">
              <w:rPr>
                <w:rFonts w:ascii="Arial" w:hAnsi="Arial" w:cs="Arial"/>
                <w:b/>
                <w:i/>
                <w:sz w:val="24"/>
              </w:rPr>
              <w:t>To have a health promotion stall at the Castle Bytham Summer Fair.  This was thought to be a good idea by all PPG members to highlight the surgery and the services available.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B76E5D">
              <w:rPr>
                <w:rFonts w:ascii="Arial" w:hAnsi="Arial" w:cs="Arial"/>
                <w:sz w:val="24"/>
              </w:rPr>
              <w:t xml:space="preserve"> </w:t>
            </w:r>
            <w:r w:rsidR="00B76E5D" w:rsidRPr="00B76E5D">
              <w:rPr>
                <w:rFonts w:ascii="Arial" w:hAnsi="Arial" w:cs="Arial"/>
                <w:b/>
                <w:i/>
                <w:sz w:val="24"/>
              </w:rPr>
              <w:t>Leaflets were obtained on various health promotion areas, including diet, alcoho</w:t>
            </w:r>
            <w:r w:rsidR="00A24921">
              <w:rPr>
                <w:rFonts w:ascii="Arial" w:hAnsi="Arial" w:cs="Arial"/>
                <w:b/>
                <w:i/>
                <w:sz w:val="24"/>
              </w:rPr>
              <w:t xml:space="preserve">l, smoking etc.  </w:t>
            </w:r>
            <w:r w:rsidR="00B76E5D" w:rsidRPr="00B76E5D">
              <w:rPr>
                <w:rFonts w:ascii="Arial" w:hAnsi="Arial" w:cs="Arial"/>
                <w:b/>
                <w:i/>
                <w:sz w:val="24"/>
              </w:rPr>
              <w:t xml:space="preserve"> “</w:t>
            </w:r>
            <w:r w:rsidR="00A24921">
              <w:rPr>
                <w:rFonts w:ascii="Arial" w:hAnsi="Arial" w:cs="Arial"/>
                <w:b/>
                <w:i/>
                <w:sz w:val="24"/>
              </w:rPr>
              <w:t>G</w:t>
            </w:r>
            <w:r w:rsidR="00B76E5D" w:rsidRPr="00B76E5D">
              <w:rPr>
                <w:rFonts w:ascii="Arial" w:hAnsi="Arial" w:cs="Arial"/>
                <w:b/>
                <w:i/>
                <w:sz w:val="24"/>
              </w:rPr>
              <w:t>oodie bags”, containing health promotion leaflets</w:t>
            </w:r>
            <w:r w:rsidR="00A24921">
              <w:rPr>
                <w:rFonts w:ascii="Arial" w:hAnsi="Arial" w:cs="Arial"/>
                <w:b/>
                <w:i/>
                <w:sz w:val="24"/>
              </w:rPr>
              <w:t xml:space="preserve"> were </w:t>
            </w:r>
            <w:r w:rsidR="00A24921" w:rsidRPr="00B76E5D">
              <w:rPr>
                <w:rFonts w:ascii="Arial" w:hAnsi="Arial" w:cs="Arial"/>
                <w:b/>
                <w:i/>
                <w:sz w:val="24"/>
              </w:rPr>
              <w:t>given to all who approached the stall</w:t>
            </w:r>
            <w:r w:rsidR="00A24921">
              <w:rPr>
                <w:rFonts w:ascii="Arial" w:hAnsi="Arial" w:cs="Arial"/>
                <w:b/>
                <w:i/>
                <w:sz w:val="24"/>
              </w:rPr>
              <w:t xml:space="preserve">. A nurse was </w:t>
            </w:r>
            <w:r w:rsidR="00B76E5D" w:rsidRPr="00B76E5D">
              <w:rPr>
                <w:rFonts w:ascii="Arial" w:hAnsi="Arial" w:cs="Arial"/>
                <w:b/>
                <w:i/>
                <w:sz w:val="24"/>
              </w:rPr>
              <w:t>available and patients could have their blood pressure and blood glucose measured whilst at the stall.</w:t>
            </w:r>
            <w:r w:rsidR="00A24921">
              <w:rPr>
                <w:rFonts w:ascii="Arial" w:hAnsi="Arial" w:cs="Arial"/>
                <w:b/>
                <w:i/>
                <w:sz w:val="24"/>
              </w:rPr>
              <w:t xml:space="preserve">  Dr Ray was available</w:t>
            </w:r>
            <w:r w:rsidR="00B76E5D">
              <w:rPr>
                <w:rFonts w:ascii="Arial" w:hAnsi="Arial" w:cs="Arial"/>
                <w:b/>
                <w:i/>
                <w:sz w:val="24"/>
              </w:rPr>
              <w:t xml:space="preserve"> for any non-medical queries about the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B76E5D" w:rsidRDefault="00B76E5D" w:rsidP="00A243E1">
            <w:pPr>
              <w:pStyle w:val="Default"/>
              <w:tabs>
                <w:tab w:val="left" w:pos="142"/>
              </w:tabs>
              <w:rPr>
                <w:rFonts w:ascii="Arial" w:hAnsi="Arial" w:cs="Arial"/>
                <w:b/>
                <w:i/>
                <w:sz w:val="24"/>
              </w:rPr>
            </w:pPr>
            <w:r w:rsidRPr="00B76E5D">
              <w:rPr>
                <w:rFonts w:ascii="Arial" w:hAnsi="Arial" w:cs="Arial"/>
                <w:b/>
                <w:i/>
                <w:sz w:val="24"/>
              </w:rPr>
              <w:t>All the people that attended the stall were keen to chat to all staff about the surgery and the improvements made so far since Dr Ray became partner</w:t>
            </w:r>
            <w:r w:rsidR="00D5180D">
              <w:rPr>
                <w:rFonts w:ascii="Arial" w:hAnsi="Arial" w:cs="Arial"/>
                <w:b/>
                <w:i/>
                <w:sz w:val="24"/>
              </w:rPr>
              <w:t xml:space="preserve"> and two new doctors started at the practice</w:t>
            </w:r>
            <w:r w:rsidRPr="00B76E5D">
              <w:rPr>
                <w:rFonts w:ascii="Arial" w:hAnsi="Arial" w:cs="Arial"/>
                <w:b/>
                <w:i/>
                <w:sz w:val="24"/>
              </w:rPr>
              <w:t>.</w:t>
            </w:r>
            <w:r>
              <w:rPr>
                <w:rFonts w:ascii="Arial" w:hAnsi="Arial" w:cs="Arial"/>
                <w:b/>
                <w:i/>
                <w:sz w:val="24"/>
              </w:rPr>
              <w:t xml:space="preserve">  It was felt that as this was well received, we would look to do the same again next year and possibly at some of the other villages to promote the practice and services provided.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B76E5D">
              <w:rPr>
                <w:rFonts w:ascii="Arial" w:hAnsi="Arial" w:cs="Arial"/>
                <w:sz w:val="24"/>
              </w:rPr>
              <w:t xml:space="preserve"> </w:t>
            </w:r>
            <w:r w:rsidR="00B76E5D" w:rsidRPr="00B76E5D">
              <w:rPr>
                <w:rFonts w:ascii="Arial" w:hAnsi="Arial" w:cs="Arial"/>
                <w:b/>
                <w:i/>
                <w:sz w:val="24"/>
              </w:rPr>
              <w:t>Book Club</w:t>
            </w:r>
            <w:r w:rsidR="00B76E5D">
              <w:rPr>
                <w:rFonts w:ascii="Arial" w:hAnsi="Arial" w:cs="Arial"/>
                <w:b/>
                <w:i/>
                <w:sz w:val="24"/>
              </w:rPr>
              <w:t xml:space="preserve"> - One member of the PPG asked if it was possible to have a “book swap” available at the surgery in the waiting room.  This was discussed and thought to be a good idea.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6E5D" w:rsidRDefault="00A75AE8" w:rsidP="00A243E1">
            <w:pPr>
              <w:pStyle w:val="Default"/>
              <w:tabs>
                <w:tab w:val="left" w:pos="142"/>
              </w:tabs>
              <w:rPr>
                <w:rFonts w:ascii="Arial" w:hAnsi="Arial" w:cs="Arial"/>
                <w:b/>
                <w:i/>
                <w:sz w:val="24"/>
              </w:rPr>
            </w:pPr>
            <w:r w:rsidRPr="002649FE">
              <w:rPr>
                <w:rFonts w:ascii="Arial" w:hAnsi="Arial" w:cs="Arial"/>
                <w:sz w:val="24"/>
              </w:rPr>
              <w:t>What actions were taken to address the priority?</w:t>
            </w:r>
            <w:r w:rsidR="00B76E5D">
              <w:rPr>
                <w:rFonts w:ascii="Arial" w:hAnsi="Arial" w:cs="Arial"/>
                <w:sz w:val="24"/>
              </w:rPr>
              <w:t xml:space="preserve">  </w:t>
            </w:r>
            <w:r w:rsidR="00B76E5D">
              <w:rPr>
                <w:rFonts w:ascii="Arial" w:hAnsi="Arial" w:cs="Arial"/>
                <w:b/>
                <w:i/>
                <w:sz w:val="24"/>
              </w:rPr>
              <w:t xml:space="preserve">A small table was provided in the surgery waiting room with a poster advertising the “book swap”.  Patients can also purchase the books if they wish for a small donation, which will go to the practice </w:t>
            </w:r>
            <w:proofErr w:type="gramStart"/>
            <w:r w:rsidR="00B76E5D">
              <w:rPr>
                <w:rFonts w:ascii="Arial" w:hAnsi="Arial" w:cs="Arial"/>
                <w:b/>
                <w:i/>
                <w:sz w:val="24"/>
              </w:rPr>
              <w:t>patients</w:t>
            </w:r>
            <w:proofErr w:type="gramEnd"/>
            <w:r w:rsidR="00B76E5D">
              <w:rPr>
                <w:rFonts w:ascii="Arial" w:hAnsi="Arial" w:cs="Arial"/>
                <w:b/>
                <w:i/>
                <w:sz w:val="24"/>
              </w:rPr>
              <w:t xml:space="preserve"> fund.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068E" w:rsidRDefault="00A75AE8" w:rsidP="00A243E1">
            <w:pPr>
              <w:pStyle w:val="Default"/>
              <w:tabs>
                <w:tab w:val="left" w:pos="142"/>
              </w:tabs>
              <w:rPr>
                <w:rFonts w:ascii="Arial" w:hAnsi="Arial" w:cs="Arial"/>
                <w:b/>
                <w:i/>
                <w:sz w:val="24"/>
              </w:rPr>
            </w:pPr>
            <w:r w:rsidRPr="002649FE">
              <w:rPr>
                <w:rFonts w:ascii="Arial" w:hAnsi="Arial" w:cs="Arial"/>
                <w:sz w:val="24"/>
              </w:rPr>
              <w:t>Result of actions and impact on patients and carers (including how publicised):</w:t>
            </w:r>
            <w:r w:rsidR="00B7068E">
              <w:rPr>
                <w:rFonts w:ascii="Arial" w:hAnsi="Arial" w:cs="Arial"/>
                <w:sz w:val="24"/>
              </w:rPr>
              <w:t xml:space="preserve"> </w:t>
            </w:r>
            <w:r w:rsidR="00B7068E">
              <w:rPr>
                <w:rFonts w:ascii="Arial" w:hAnsi="Arial" w:cs="Arial"/>
                <w:b/>
                <w:i/>
                <w:sz w:val="24"/>
              </w:rPr>
              <w:t xml:space="preserve">Patients have really liked the idea and </w:t>
            </w:r>
            <w:r w:rsidR="00A24921">
              <w:rPr>
                <w:rFonts w:ascii="Arial" w:hAnsi="Arial" w:cs="Arial"/>
                <w:b/>
                <w:i/>
                <w:sz w:val="24"/>
              </w:rPr>
              <w:t xml:space="preserve">there are currently </w:t>
            </w:r>
            <w:r w:rsidR="00B7068E">
              <w:rPr>
                <w:rFonts w:ascii="Arial" w:hAnsi="Arial" w:cs="Arial"/>
                <w:b/>
                <w:i/>
                <w:sz w:val="24"/>
              </w:rPr>
              <w:t>20-30 books available for swap</w:t>
            </w:r>
            <w:r w:rsidR="00A24921">
              <w:rPr>
                <w:rFonts w:ascii="Arial" w:hAnsi="Arial" w:cs="Arial"/>
                <w:b/>
                <w:i/>
                <w:sz w:val="24"/>
              </w:rPr>
              <w:t>/purchase</w:t>
            </w:r>
            <w:r w:rsidR="00B7068E">
              <w:rPr>
                <w:rFonts w:ascii="Arial" w:hAnsi="Arial" w:cs="Arial"/>
                <w:b/>
                <w:i/>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068E" w:rsidRDefault="00A75AE8" w:rsidP="00A243E1">
            <w:pPr>
              <w:pStyle w:val="Default"/>
              <w:tabs>
                <w:tab w:val="left" w:pos="142"/>
              </w:tabs>
              <w:rPr>
                <w:rFonts w:ascii="Arial" w:hAnsi="Arial" w:cs="Arial"/>
                <w:b/>
                <w:i/>
                <w:sz w:val="24"/>
              </w:rPr>
            </w:pPr>
            <w:r w:rsidRPr="002649FE">
              <w:rPr>
                <w:rFonts w:ascii="Arial" w:hAnsi="Arial" w:cs="Arial"/>
                <w:sz w:val="24"/>
              </w:rPr>
              <w:t>Description of priority area:</w:t>
            </w:r>
            <w:r w:rsidR="00B7068E">
              <w:rPr>
                <w:rFonts w:ascii="Arial" w:hAnsi="Arial" w:cs="Arial"/>
                <w:sz w:val="24"/>
              </w:rPr>
              <w:t xml:space="preserve"> </w:t>
            </w:r>
            <w:r w:rsidR="00B7068E">
              <w:rPr>
                <w:rFonts w:ascii="Arial" w:hAnsi="Arial" w:cs="Arial"/>
                <w:b/>
                <w:i/>
                <w:sz w:val="24"/>
              </w:rPr>
              <w:t xml:space="preserve">“Anything Goes” chat in Castle Bytham – this was attended by Dr Ray and Dr </w:t>
            </w:r>
            <w:proofErr w:type="spellStart"/>
            <w:r w:rsidR="00B7068E">
              <w:rPr>
                <w:rFonts w:ascii="Arial" w:hAnsi="Arial" w:cs="Arial"/>
                <w:b/>
                <w:i/>
                <w:sz w:val="24"/>
              </w:rPr>
              <w:t>Kasi</w:t>
            </w:r>
            <w:proofErr w:type="spellEnd"/>
            <w:r w:rsidR="00B7068E">
              <w:rPr>
                <w:rFonts w:ascii="Arial" w:hAnsi="Arial" w:cs="Arial"/>
                <w:b/>
                <w:i/>
                <w:sz w:val="24"/>
              </w:rPr>
              <w:t>.  Dr Ray gave a presentation to the meeting about the practice, including changes already made and changes still to be made.  Dr Ray was invited to the meeting by a PPG member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068E" w:rsidRDefault="00A75AE8" w:rsidP="00A243E1">
            <w:pPr>
              <w:pStyle w:val="Default"/>
              <w:tabs>
                <w:tab w:val="left" w:pos="142"/>
              </w:tabs>
              <w:rPr>
                <w:rFonts w:ascii="Arial" w:hAnsi="Arial" w:cs="Arial"/>
                <w:b/>
                <w:i/>
                <w:sz w:val="24"/>
              </w:rPr>
            </w:pPr>
            <w:r w:rsidRPr="002649FE">
              <w:rPr>
                <w:rFonts w:ascii="Arial" w:hAnsi="Arial" w:cs="Arial"/>
                <w:sz w:val="24"/>
              </w:rPr>
              <w:t>What actions were taken to address the priority?</w:t>
            </w:r>
            <w:r w:rsidR="00B7068E">
              <w:rPr>
                <w:rFonts w:ascii="Arial" w:hAnsi="Arial" w:cs="Arial"/>
                <w:sz w:val="24"/>
              </w:rPr>
              <w:t xml:space="preserve"> </w:t>
            </w:r>
            <w:r w:rsidR="00B7068E">
              <w:rPr>
                <w:rFonts w:ascii="Arial" w:hAnsi="Arial" w:cs="Arial"/>
                <w:b/>
                <w:i/>
                <w:sz w:val="24"/>
              </w:rPr>
              <w:t xml:space="preserve">A presentation was </w:t>
            </w:r>
            <w:proofErr w:type="gramStart"/>
            <w:r w:rsidR="00B7068E">
              <w:rPr>
                <w:rFonts w:ascii="Arial" w:hAnsi="Arial" w:cs="Arial"/>
                <w:b/>
                <w:i/>
                <w:sz w:val="24"/>
              </w:rPr>
              <w:t>produced,</w:t>
            </w:r>
            <w:proofErr w:type="gramEnd"/>
            <w:r w:rsidR="00B7068E">
              <w:rPr>
                <w:rFonts w:ascii="Arial" w:hAnsi="Arial" w:cs="Arial"/>
                <w:b/>
                <w:i/>
                <w:sz w:val="24"/>
              </w:rPr>
              <w:t xml:space="preserve"> highlighting changes already made and changes to be made within the practice</w:t>
            </w:r>
            <w:r w:rsidR="00FC1787">
              <w:rPr>
                <w:rFonts w:ascii="Arial" w:hAnsi="Arial" w:cs="Arial"/>
                <w:b/>
                <w:i/>
                <w:sz w:val="24"/>
              </w:rPr>
              <w:t xml:space="preserve">, there was </w:t>
            </w:r>
            <w:r w:rsidR="00A24921">
              <w:rPr>
                <w:rFonts w:ascii="Arial" w:hAnsi="Arial" w:cs="Arial"/>
                <w:b/>
                <w:i/>
                <w:sz w:val="24"/>
              </w:rPr>
              <w:t xml:space="preserve">an opportunity </w:t>
            </w:r>
            <w:r w:rsidR="00FC1787">
              <w:rPr>
                <w:rFonts w:ascii="Arial" w:hAnsi="Arial" w:cs="Arial"/>
                <w:b/>
                <w:i/>
                <w:sz w:val="24"/>
              </w:rPr>
              <w:t>for questions and answers at the end of the presentation</w:t>
            </w:r>
            <w:r w:rsidR="00B7068E">
              <w:rPr>
                <w:rFonts w:ascii="Arial" w:hAnsi="Arial" w:cs="Arial"/>
                <w:b/>
                <w:i/>
                <w:sz w:val="24"/>
              </w:rPr>
              <w:t xml:space="preserve">.  The PPG was among one of the services highlighted </w:t>
            </w:r>
            <w:r w:rsidR="00FC1787">
              <w:rPr>
                <w:rFonts w:ascii="Arial" w:hAnsi="Arial" w:cs="Arial"/>
                <w:b/>
                <w:i/>
                <w:sz w:val="24"/>
              </w:rPr>
              <w:t>at this meeting.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068E" w:rsidRDefault="00A75AE8" w:rsidP="00A243E1">
            <w:pPr>
              <w:pStyle w:val="Default"/>
              <w:tabs>
                <w:tab w:val="left" w:pos="142"/>
              </w:tabs>
              <w:rPr>
                <w:rFonts w:ascii="Arial" w:hAnsi="Arial" w:cs="Arial"/>
                <w:b/>
                <w:i/>
                <w:sz w:val="24"/>
              </w:rPr>
            </w:pPr>
            <w:r w:rsidRPr="002649FE">
              <w:rPr>
                <w:rFonts w:ascii="Arial" w:hAnsi="Arial" w:cs="Arial"/>
                <w:sz w:val="24"/>
              </w:rPr>
              <w:t>Result of actions and impact on patients and carers (including how publicised):</w:t>
            </w:r>
            <w:r w:rsidR="00B7068E">
              <w:rPr>
                <w:rFonts w:ascii="Arial" w:hAnsi="Arial" w:cs="Arial"/>
                <w:sz w:val="24"/>
              </w:rPr>
              <w:t xml:space="preserve"> </w:t>
            </w:r>
            <w:r w:rsidR="00B7068E">
              <w:rPr>
                <w:rFonts w:ascii="Arial" w:hAnsi="Arial" w:cs="Arial"/>
                <w:b/>
                <w:i/>
                <w:sz w:val="24"/>
              </w:rPr>
              <w:t>This was well received by all who were present at the meeting and Dr Ray has been invited back to attend another meeting, which he will do to give the group an update on the practice.  Dr Ray would also like to know of any other meetings in the practice area, which he would be able to attend to promote the practice.  This is currently being looked in to.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9F2044"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109220</wp:posOffset>
                </wp:positionV>
                <wp:extent cx="8905240" cy="42291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E17298" w:rsidP="00A75AE8">
                            <w:pPr>
                              <w:rPr>
                                <w:sz w:val="24"/>
                              </w:rPr>
                            </w:pPr>
                            <w:r w:rsidRPr="00E17298">
                              <w:rPr>
                                <w:b/>
                                <w:sz w:val="24"/>
                              </w:rPr>
                              <w:t>Parking</w:t>
                            </w:r>
                            <w:r>
                              <w:rPr>
                                <w:sz w:val="24"/>
                              </w:rPr>
                              <w:t xml:space="preserve"> – Improvements regarding parking at the Corby Glen surgery are still part of the long term plans for general improvement.</w:t>
                            </w:r>
                          </w:p>
                          <w:p w:rsidR="00E17298" w:rsidRDefault="00E17298" w:rsidP="00A75AE8">
                            <w:pPr>
                              <w:rPr>
                                <w:sz w:val="24"/>
                              </w:rPr>
                            </w:pPr>
                            <w:r w:rsidRPr="00E17298">
                              <w:rPr>
                                <w:b/>
                                <w:sz w:val="24"/>
                              </w:rPr>
                              <w:t>Worried about future of the practice</w:t>
                            </w:r>
                            <w:r>
                              <w:rPr>
                                <w:sz w:val="24"/>
                              </w:rPr>
                              <w:t xml:space="preserve"> – It was apparent that some patients were worried regarding the future of the practice after</w:t>
                            </w:r>
                            <w:r w:rsidR="00A24921">
                              <w:rPr>
                                <w:sz w:val="24"/>
                              </w:rPr>
                              <w:t xml:space="preserve">               </w:t>
                            </w:r>
                            <w:r>
                              <w:rPr>
                                <w:sz w:val="24"/>
                              </w:rPr>
                              <w:t xml:space="preserve"> Dr</w:t>
                            </w:r>
                            <w:r w:rsidR="00A24921">
                              <w:rPr>
                                <w:sz w:val="24"/>
                              </w:rPr>
                              <w:t>s</w:t>
                            </w:r>
                            <w:r>
                              <w:rPr>
                                <w:sz w:val="24"/>
                              </w:rPr>
                              <w:t xml:space="preserve"> </w:t>
                            </w:r>
                            <w:r w:rsidR="00A24921">
                              <w:rPr>
                                <w:sz w:val="24"/>
                              </w:rPr>
                              <w:t>Campbell</w:t>
                            </w:r>
                            <w:r>
                              <w:rPr>
                                <w:sz w:val="24"/>
                              </w:rPr>
                              <w:t xml:space="preserve"> had retired.  Dr Ray has reassured the PPG at the meetings</w:t>
                            </w:r>
                            <w:r w:rsidR="00A24921">
                              <w:rPr>
                                <w:sz w:val="24"/>
                              </w:rPr>
                              <w:t xml:space="preserve"> about the future of the practice</w:t>
                            </w:r>
                            <w:r>
                              <w:rPr>
                                <w:sz w:val="24"/>
                              </w:rPr>
                              <w:t>.  Dr Ray has also attended meetings held in the practice population villages and attended the summer fair to ensure that patients are aware that the surgery will</w:t>
                            </w:r>
                            <w:r w:rsidR="00A24921">
                              <w:rPr>
                                <w:sz w:val="24"/>
                              </w:rPr>
                              <w:t xml:space="preserve"> continue to provide services</w:t>
                            </w:r>
                            <w:r>
                              <w:rPr>
                                <w:sz w:val="24"/>
                              </w:rPr>
                              <w:t xml:space="preserve"> and in fact has now increased its services for the patients.</w:t>
                            </w:r>
                          </w:p>
                          <w:p w:rsidR="00E17298" w:rsidRDefault="00E17298" w:rsidP="00A75AE8">
                            <w:pPr>
                              <w:rPr>
                                <w:sz w:val="24"/>
                              </w:rPr>
                            </w:pPr>
                            <w:r w:rsidRPr="00E17298">
                              <w:rPr>
                                <w:b/>
                                <w:sz w:val="24"/>
                              </w:rPr>
                              <w:t>Telephone Lines</w:t>
                            </w:r>
                            <w:r>
                              <w:rPr>
                                <w:sz w:val="24"/>
                              </w:rPr>
                              <w:t xml:space="preserve"> – It was asked by the group if there could be a “call waiting” type line put in at the Castle Bytham surgery due to the volume of calls made.  Gill, Practice Manager, looked in to this and </w:t>
                            </w:r>
                            <w:r w:rsidR="00A24921">
                              <w:rPr>
                                <w:sz w:val="24"/>
                              </w:rPr>
                              <w:t xml:space="preserve">unfortunately </w:t>
                            </w:r>
                            <w:r>
                              <w:rPr>
                                <w:sz w:val="24"/>
                              </w:rPr>
                              <w:t>the system currently i</w:t>
                            </w:r>
                            <w:r w:rsidR="00A24921">
                              <w:rPr>
                                <w:sz w:val="24"/>
                              </w:rPr>
                              <w:t xml:space="preserve">nstalled at Castle Bytham is </w:t>
                            </w:r>
                            <w:r>
                              <w:rPr>
                                <w:sz w:val="24"/>
                              </w:rPr>
                              <w:t>old</w:t>
                            </w:r>
                            <w:r w:rsidR="00A24921">
                              <w:rPr>
                                <w:sz w:val="24"/>
                              </w:rPr>
                              <w:t xml:space="preserve"> and</w:t>
                            </w:r>
                            <w:r>
                              <w:rPr>
                                <w:sz w:val="24"/>
                              </w:rPr>
                              <w:t xml:space="preserve"> this </w:t>
                            </w:r>
                            <w:r w:rsidR="00A24921">
                              <w:rPr>
                                <w:sz w:val="24"/>
                              </w:rPr>
                              <w:t xml:space="preserve">function </w:t>
                            </w:r>
                            <w:r>
                              <w:rPr>
                                <w:sz w:val="24"/>
                              </w:rPr>
                              <w:t xml:space="preserve">cannot be added.  However, when this system needs upgrading, this service will be added at that time.  In the meantime, </w:t>
                            </w:r>
                            <w:r w:rsidR="00FC1787">
                              <w:rPr>
                                <w:sz w:val="24"/>
                              </w:rPr>
                              <w:t>the practice has been actively advertising the online services and the 24hour order line.</w:t>
                            </w:r>
                          </w:p>
                          <w:p w:rsidR="00FC1787" w:rsidRDefault="00FC1787" w:rsidP="00A75AE8">
                            <w:pPr>
                              <w:rPr>
                                <w:sz w:val="24"/>
                              </w:rPr>
                            </w:pPr>
                            <w:r w:rsidRPr="00FC1787">
                              <w:rPr>
                                <w:b/>
                                <w:sz w:val="24"/>
                              </w:rPr>
                              <w:t>Outside Lighting at Castle Bytham</w:t>
                            </w:r>
                            <w:r>
                              <w:rPr>
                                <w:sz w:val="24"/>
                              </w:rPr>
                              <w:t xml:space="preserve"> – The lighting at the Castle Bytham surgery has now been improved and </w:t>
                            </w:r>
                            <w:r w:rsidR="00A24921">
                              <w:rPr>
                                <w:sz w:val="24"/>
                              </w:rPr>
                              <w:t>new lighting has been installed on the ramp at the entrance to the surgery.</w:t>
                            </w:r>
                          </w:p>
                          <w:p w:rsidR="00FC1787" w:rsidRDefault="00FC1787" w:rsidP="00A75AE8">
                            <w:pPr>
                              <w:rPr>
                                <w:sz w:val="24"/>
                              </w:rPr>
                            </w:pPr>
                            <w:r w:rsidRPr="00FC1787">
                              <w:rPr>
                                <w:b/>
                                <w:sz w:val="24"/>
                              </w:rPr>
                              <w:t>Adjustable Chair for Patients in the waiting room</w:t>
                            </w:r>
                            <w:r>
                              <w:rPr>
                                <w:sz w:val="24"/>
                              </w:rPr>
                              <w:t xml:space="preserve"> – This was a suggestion by a PPG member, who felt that the current chairs were not always patient friendly if the patient had mobility problems.  During the improvements made at the Castle Bytham surgery, some chairs were purchased with arm supports to help patients with mobility problems.  At present, there is no space at the Corby Glen surgery for these chairs.</w:t>
                            </w:r>
                          </w:p>
                          <w:p w:rsidR="00FC1787" w:rsidRPr="00E17298" w:rsidRDefault="00FC1787" w:rsidP="00A75AE8">
                            <w:pPr>
                              <w:rPr>
                                <w:sz w:val="24"/>
                              </w:rPr>
                            </w:pPr>
                            <w:r w:rsidRPr="00FC1787">
                              <w:rPr>
                                <w:b/>
                                <w:sz w:val="24"/>
                              </w:rPr>
                              <w:t>Anything Goes Chat</w:t>
                            </w:r>
                            <w:r>
                              <w:rPr>
                                <w:sz w:val="24"/>
                              </w:rPr>
                              <w:t xml:space="preserve"> – A PPG member asked if Dr Ray would be willing to attend a meeting to promote the practice.  This was attended </w:t>
                            </w:r>
                            <w:proofErr w:type="gramStart"/>
                            <w:r>
                              <w:rPr>
                                <w:sz w:val="24"/>
                              </w:rPr>
                              <w:t xml:space="preserve">by </w:t>
                            </w:r>
                            <w:r w:rsidR="00A24921">
                              <w:rPr>
                                <w:sz w:val="24"/>
                              </w:rPr>
                              <w:t xml:space="preserve"> </w:t>
                            </w:r>
                            <w:r>
                              <w:rPr>
                                <w:sz w:val="24"/>
                              </w:rPr>
                              <w:t>Dr</w:t>
                            </w:r>
                            <w:proofErr w:type="gramEnd"/>
                            <w:r>
                              <w:rPr>
                                <w:sz w:val="24"/>
                              </w:rPr>
                              <w:t xml:space="preserve"> Ray and Dr </w:t>
                            </w:r>
                            <w:proofErr w:type="spellStart"/>
                            <w:r>
                              <w:rPr>
                                <w:sz w:val="24"/>
                              </w:rPr>
                              <w:t>Kasi</w:t>
                            </w:r>
                            <w:proofErr w:type="spellEnd"/>
                            <w:r>
                              <w:rPr>
                                <w:sz w:val="24"/>
                              </w:rPr>
                              <w:t xml:space="preserve"> and was well received by the meeting</w:t>
                            </w:r>
                            <w:r w:rsidR="00A24921">
                              <w:rPr>
                                <w:sz w:val="24"/>
                              </w:rPr>
                              <w:t>.  Any fu</w:t>
                            </w:r>
                            <w:r>
                              <w:rPr>
                                <w:sz w:val="24"/>
                              </w:rPr>
                              <w:t>rther future meetings will be attended</w:t>
                            </w:r>
                            <w:r w:rsidR="00A24921">
                              <w:rPr>
                                <w:sz w:val="24"/>
                              </w:rPr>
                              <w:t xml:space="preserve"> by Dr Ray</w:t>
                            </w:r>
                            <w:r>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6pt;width:701.2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" fillcolor="white [3201]" strokeweight=".5pt">
                <v:path arrowok="t"/>
                <v:textbox>
                  <w:txbxContent>
                    <w:p w:rsidR="00A75AE8" w:rsidRDefault="00E17298" w:rsidP="00A75AE8">
                      <w:pPr>
                        <w:rPr>
                          <w:sz w:val="24"/>
                        </w:rPr>
                      </w:pPr>
                      <w:r w:rsidRPr="00E17298">
                        <w:rPr>
                          <w:b/>
                          <w:sz w:val="24"/>
                        </w:rPr>
                        <w:t>Parking</w:t>
                      </w:r>
                      <w:r>
                        <w:rPr>
                          <w:sz w:val="24"/>
                        </w:rPr>
                        <w:t xml:space="preserve"> – Improvements regarding parking at the Corby Glen surgery are still part of the long term plans for general improvement.</w:t>
                      </w:r>
                    </w:p>
                    <w:p w:rsidR="00E17298" w:rsidRDefault="00E17298" w:rsidP="00A75AE8">
                      <w:pPr>
                        <w:rPr>
                          <w:sz w:val="24"/>
                        </w:rPr>
                      </w:pPr>
                      <w:r w:rsidRPr="00E17298">
                        <w:rPr>
                          <w:b/>
                          <w:sz w:val="24"/>
                        </w:rPr>
                        <w:t>Worried about future of the practice</w:t>
                      </w:r>
                      <w:r>
                        <w:rPr>
                          <w:sz w:val="24"/>
                        </w:rPr>
                        <w:t xml:space="preserve"> – It was apparent that some patients were worried regarding the future of the practice after</w:t>
                      </w:r>
                      <w:r w:rsidR="00A24921">
                        <w:rPr>
                          <w:sz w:val="24"/>
                        </w:rPr>
                        <w:t xml:space="preserve">               </w:t>
                      </w:r>
                      <w:r>
                        <w:rPr>
                          <w:sz w:val="24"/>
                        </w:rPr>
                        <w:t xml:space="preserve"> Dr</w:t>
                      </w:r>
                      <w:r w:rsidR="00A24921">
                        <w:rPr>
                          <w:sz w:val="24"/>
                        </w:rPr>
                        <w:t>s</w:t>
                      </w:r>
                      <w:r>
                        <w:rPr>
                          <w:sz w:val="24"/>
                        </w:rPr>
                        <w:t xml:space="preserve"> </w:t>
                      </w:r>
                      <w:r w:rsidR="00A24921">
                        <w:rPr>
                          <w:sz w:val="24"/>
                        </w:rPr>
                        <w:t>Campbell</w:t>
                      </w:r>
                      <w:r>
                        <w:rPr>
                          <w:sz w:val="24"/>
                        </w:rPr>
                        <w:t xml:space="preserve"> had retired.  Dr Ray has reassured the PPG at the meetings</w:t>
                      </w:r>
                      <w:r w:rsidR="00A24921">
                        <w:rPr>
                          <w:sz w:val="24"/>
                        </w:rPr>
                        <w:t xml:space="preserve"> about the future of the practice</w:t>
                      </w:r>
                      <w:r>
                        <w:rPr>
                          <w:sz w:val="24"/>
                        </w:rPr>
                        <w:t>.  Dr Ray has also attended meetings held in the practice population villages and attended the summer fair to ensure that patients are aware that the surgery will</w:t>
                      </w:r>
                      <w:r w:rsidR="00A24921">
                        <w:rPr>
                          <w:sz w:val="24"/>
                        </w:rPr>
                        <w:t xml:space="preserve"> continue to provide services</w:t>
                      </w:r>
                      <w:r>
                        <w:rPr>
                          <w:sz w:val="24"/>
                        </w:rPr>
                        <w:t xml:space="preserve"> and in fact has now increased its services for the patients.</w:t>
                      </w:r>
                    </w:p>
                    <w:p w:rsidR="00E17298" w:rsidRDefault="00E17298" w:rsidP="00A75AE8">
                      <w:pPr>
                        <w:rPr>
                          <w:sz w:val="24"/>
                        </w:rPr>
                      </w:pPr>
                      <w:r w:rsidRPr="00E17298">
                        <w:rPr>
                          <w:b/>
                          <w:sz w:val="24"/>
                        </w:rPr>
                        <w:t>Telephone Lines</w:t>
                      </w:r>
                      <w:r>
                        <w:rPr>
                          <w:sz w:val="24"/>
                        </w:rPr>
                        <w:t xml:space="preserve"> – It was asked by the group if there could be a “call waiting” type line put in at the Castle Bytham surgery due to the volume of calls made.  Gill, Practice Manager, looked in to this and </w:t>
                      </w:r>
                      <w:r w:rsidR="00A24921">
                        <w:rPr>
                          <w:sz w:val="24"/>
                        </w:rPr>
                        <w:t xml:space="preserve">unfortunately </w:t>
                      </w:r>
                      <w:r>
                        <w:rPr>
                          <w:sz w:val="24"/>
                        </w:rPr>
                        <w:t>the system currently i</w:t>
                      </w:r>
                      <w:r w:rsidR="00A24921">
                        <w:rPr>
                          <w:sz w:val="24"/>
                        </w:rPr>
                        <w:t xml:space="preserve">nstalled at Castle Bytham is </w:t>
                      </w:r>
                      <w:r>
                        <w:rPr>
                          <w:sz w:val="24"/>
                        </w:rPr>
                        <w:t>old</w:t>
                      </w:r>
                      <w:r w:rsidR="00A24921">
                        <w:rPr>
                          <w:sz w:val="24"/>
                        </w:rPr>
                        <w:t xml:space="preserve"> and</w:t>
                      </w:r>
                      <w:r>
                        <w:rPr>
                          <w:sz w:val="24"/>
                        </w:rPr>
                        <w:t xml:space="preserve"> this </w:t>
                      </w:r>
                      <w:r w:rsidR="00A24921">
                        <w:rPr>
                          <w:sz w:val="24"/>
                        </w:rPr>
                        <w:t xml:space="preserve">function </w:t>
                      </w:r>
                      <w:r>
                        <w:rPr>
                          <w:sz w:val="24"/>
                        </w:rPr>
                        <w:t xml:space="preserve">cannot be added.  However, when this system needs upgrading, this service will be added at that time.  In the meantime, </w:t>
                      </w:r>
                      <w:r w:rsidR="00FC1787">
                        <w:rPr>
                          <w:sz w:val="24"/>
                        </w:rPr>
                        <w:t>the practice has been actively advertising the online services and the 24hour order line.</w:t>
                      </w:r>
                    </w:p>
                    <w:p w:rsidR="00FC1787" w:rsidRDefault="00FC1787" w:rsidP="00A75AE8">
                      <w:pPr>
                        <w:rPr>
                          <w:sz w:val="24"/>
                        </w:rPr>
                      </w:pPr>
                      <w:r w:rsidRPr="00FC1787">
                        <w:rPr>
                          <w:b/>
                          <w:sz w:val="24"/>
                        </w:rPr>
                        <w:t>Outside Lighting at Castle Bytham</w:t>
                      </w:r>
                      <w:r>
                        <w:rPr>
                          <w:sz w:val="24"/>
                        </w:rPr>
                        <w:t xml:space="preserve"> – The lighting at the Castle Bytham surgery has now been improved and </w:t>
                      </w:r>
                      <w:r w:rsidR="00A24921">
                        <w:rPr>
                          <w:sz w:val="24"/>
                        </w:rPr>
                        <w:t>new lighting has been installed on the ramp at the entrance to the surgery.</w:t>
                      </w:r>
                    </w:p>
                    <w:p w:rsidR="00FC1787" w:rsidRDefault="00FC1787" w:rsidP="00A75AE8">
                      <w:pPr>
                        <w:rPr>
                          <w:sz w:val="24"/>
                        </w:rPr>
                      </w:pPr>
                      <w:r w:rsidRPr="00FC1787">
                        <w:rPr>
                          <w:b/>
                          <w:sz w:val="24"/>
                        </w:rPr>
                        <w:t>Adjustable Chair for Patients in the waiting room</w:t>
                      </w:r>
                      <w:r>
                        <w:rPr>
                          <w:sz w:val="24"/>
                        </w:rPr>
                        <w:t xml:space="preserve"> – This was a suggestion by a PPG member, who felt that the current chairs were not always patient friendly if the patient had mobility problems.  During the improvements made at the Castle Bytham surgery, some chairs were purchased with arm supports to help patients with mobility problems.  At present, there is no space at the Corby Glen surgery for these chairs.</w:t>
                      </w:r>
                    </w:p>
                    <w:p w:rsidR="00FC1787" w:rsidRPr="00E17298" w:rsidRDefault="00FC1787" w:rsidP="00A75AE8">
                      <w:pPr>
                        <w:rPr>
                          <w:sz w:val="24"/>
                        </w:rPr>
                      </w:pPr>
                      <w:r w:rsidRPr="00FC1787">
                        <w:rPr>
                          <w:b/>
                          <w:sz w:val="24"/>
                        </w:rPr>
                        <w:t>Anything Goes Chat</w:t>
                      </w:r>
                      <w:r>
                        <w:rPr>
                          <w:sz w:val="24"/>
                        </w:rPr>
                        <w:t xml:space="preserve"> – A PPG member asked if Dr Ray would be willing to attend a meeting to promote the practice.  This was attended </w:t>
                      </w:r>
                      <w:proofErr w:type="gramStart"/>
                      <w:r>
                        <w:rPr>
                          <w:sz w:val="24"/>
                        </w:rPr>
                        <w:t xml:space="preserve">by </w:t>
                      </w:r>
                      <w:r w:rsidR="00A24921">
                        <w:rPr>
                          <w:sz w:val="24"/>
                        </w:rPr>
                        <w:t xml:space="preserve"> </w:t>
                      </w:r>
                      <w:r>
                        <w:rPr>
                          <w:sz w:val="24"/>
                        </w:rPr>
                        <w:t>Dr</w:t>
                      </w:r>
                      <w:proofErr w:type="gramEnd"/>
                      <w:r>
                        <w:rPr>
                          <w:sz w:val="24"/>
                        </w:rPr>
                        <w:t xml:space="preserve"> Ray and Dr </w:t>
                      </w:r>
                      <w:proofErr w:type="spellStart"/>
                      <w:r>
                        <w:rPr>
                          <w:sz w:val="24"/>
                        </w:rPr>
                        <w:t>Kasi</w:t>
                      </w:r>
                      <w:proofErr w:type="spellEnd"/>
                      <w:r>
                        <w:rPr>
                          <w:sz w:val="24"/>
                        </w:rPr>
                        <w:t xml:space="preserve"> and was well received by the meeting</w:t>
                      </w:r>
                      <w:r w:rsidR="00A24921">
                        <w:rPr>
                          <w:sz w:val="24"/>
                        </w:rPr>
                        <w:t>.  Any fu</w:t>
                      </w:r>
                      <w:r>
                        <w:rPr>
                          <w:sz w:val="24"/>
                        </w:rPr>
                        <w:t>rther future meetings will be attended</w:t>
                      </w:r>
                      <w:r w:rsidR="00A24921">
                        <w:rPr>
                          <w:sz w:val="24"/>
                        </w:rPr>
                        <w:t xml:space="preserve"> by Dr Ray</w:t>
                      </w:r>
                      <w:r>
                        <w:rPr>
                          <w:sz w:val="24"/>
                        </w:rPr>
                        <w:t>.</w:t>
                      </w:r>
                    </w:p>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FF42AC">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DA63EE">
              <w:rPr>
                <w:rFonts w:ascii="Arial" w:hAnsi="Arial" w:cs="Arial"/>
                <w:sz w:val="24"/>
              </w:rPr>
              <w:t>19</w:t>
            </w:r>
            <w:r w:rsidR="00DA63EE" w:rsidRPr="00DA63EE">
              <w:rPr>
                <w:rFonts w:ascii="Arial" w:hAnsi="Arial" w:cs="Arial"/>
                <w:sz w:val="24"/>
                <w:vertAlign w:val="superscript"/>
              </w:rPr>
              <w:t>th</w:t>
            </w:r>
            <w:r w:rsidR="00DA63EE">
              <w:rPr>
                <w:rFonts w:ascii="Arial" w:hAnsi="Arial" w:cs="Arial"/>
                <w:sz w:val="24"/>
              </w:rPr>
              <w:t xml:space="preserve"> March 2015</w:t>
            </w:r>
          </w:p>
          <w:p w:rsidR="002624AA" w:rsidRDefault="002624AA" w:rsidP="00A243E1">
            <w:pPr>
              <w:pStyle w:val="Default"/>
              <w:tabs>
                <w:tab w:val="left" w:pos="142"/>
              </w:tabs>
              <w:rPr>
                <w:rFonts w:ascii="Arial" w:hAnsi="Arial" w:cs="Arial"/>
                <w:sz w:val="24"/>
              </w:rPr>
            </w:pPr>
          </w:p>
          <w:p w:rsidR="002624AA" w:rsidRPr="002649FE" w:rsidRDefault="002624AA" w:rsidP="00A243E1">
            <w:pPr>
              <w:pStyle w:val="Default"/>
              <w:tabs>
                <w:tab w:val="left" w:pos="142"/>
              </w:tabs>
              <w:rPr>
                <w:rFonts w:ascii="Arial" w:hAnsi="Arial" w:cs="Arial"/>
                <w:sz w:val="24"/>
              </w:rPr>
            </w:pPr>
            <w:r>
              <w:rPr>
                <w:rFonts w:ascii="Arial" w:hAnsi="Arial" w:cs="Arial"/>
                <w:sz w:val="24"/>
              </w:rPr>
              <w:t xml:space="preserve">Has the report been published on the practice website?  </w:t>
            </w:r>
            <w:r w:rsidRPr="00FC1787">
              <w:rPr>
                <w:rFonts w:ascii="Arial" w:hAnsi="Arial" w:cs="Arial"/>
                <w:b/>
                <w:i/>
                <w:sz w:val="24"/>
              </w:rPr>
              <w:t>YES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b/>
                <w:i/>
                <w:sz w:val="24"/>
              </w:rPr>
            </w:pPr>
            <w:r w:rsidRPr="002649FE">
              <w:rPr>
                <w:rFonts w:ascii="Arial" w:hAnsi="Arial" w:cs="Arial"/>
                <w:sz w:val="24"/>
              </w:rPr>
              <w:t>How has the practice made efforts to engage with seldom heard groups in the practice population?</w:t>
            </w:r>
            <w:r w:rsidR="00FC1787">
              <w:rPr>
                <w:rFonts w:ascii="Arial" w:hAnsi="Arial" w:cs="Arial"/>
                <w:sz w:val="24"/>
              </w:rPr>
              <w:t xml:space="preserve"> </w:t>
            </w:r>
            <w:r w:rsidR="00FC1787" w:rsidRPr="00FC1787">
              <w:rPr>
                <w:rFonts w:ascii="Arial" w:hAnsi="Arial" w:cs="Arial"/>
                <w:b/>
                <w:i/>
                <w:sz w:val="24"/>
              </w:rPr>
              <w:t xml:space="preserve">Dr Ray has asked at PPG Meetings for the members to </w:t>
            </w:r>
            <w:r w:rsidR="00A24921">
              <w:rPr>
                <w:rFonts w:ascii="Arial" w:hAnsi="Arial" w:cs="Arial"/>
                <w:b/>
                <w:i/>
                <w:sz w:val="24"/>
              </w:rPr>
              <w:t>let him know of any meetings in villages in which they live, where he could attend to promote the practice and its services.</w:t>
            </w:r>
          </w:p>
          <w:p w:rsidR="00A24921" w:rsidRPr="00FC1787" w:rsidRDefault="00A24921" w:rsidP="00A243E1">
            <w:pPr>
              <w:pStyle w:val="Default"/>
              <w:tabs>
                <w:tab w:val="left" w:pos="142"/>
              </w:tabs>
              <w:rPr>
                <w:rFonts w:ascii="Arial" w:hAnsi="Arial" w:cs="Arial"/>
                <w:b/>
                <w:i/>
                <w:sz w:val="24"/>
              </w:rPr>
            </w:pPr>
          </w:p>
          <w:p w:rsidR="00A75AE8" w:rsidRDefault="00A75AE8" w:rsidP="00A243E1">
            <w:pPr>
              <w:pStyle w:val="Default"/>
              <w:tabs>
                <w:tab w:val="left" w:pos="142"/>
              </w:tabs>
              <w:rPr>
                <w:rFonts w:ascii="Arial" w:hAnsi="Arial" w:cs="Arial"/>
                <w:b/>
                <w:i/>
                <w:sz w:val="24"/>
              </w:rPr>
            </w:pPr>
            <w:r w:rsidRPr="002649FE">
              <w:rPr>
                <w:rFonts w:ascii="Arial" w:hAnsi="Arial" w:cs="Arial"/>
                <w:sz w:val="24"/>
              </w:rPr>
              <w:t>Has the practice received patient and carer feedback from a variety of sources?</w:t>
            </w:r>
            <w:r w:rsidR="00FF42AC">
              <w:rPr>
                <w:rFonts w:ascii="Arial" w:hAnsi="Arial" w:cs="Arial"/>
                <w:sz w:val="24"/>
              </w:rPr>
              <w:t xml:space="preserve"> </w:t>
            </w:r>
            <w:r w:rsidR="00FF42AC" w:rsidRPr="00FF42AC">
              <w:rPr>
                <w:rFonts w:ascii="Arial" w:hAnsi="Arial" w:cs="Arial"/>
                <w:b/>
                <w:i/>
                <w:sz w:val="24"/>
              </w:rPr>
              <w:t>Feedback can be received via the website, during the annual patient questionnaire, the 2 questions questionnaire which runs all year round and the Friends and Family test.</w:t>
            </w:r>
          </w:p>
          <w:p w:rsidR="00A24921" w:rsidRPr="002649FE" w:rsidRDefault="00A24921"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b/>
                <w:i/>
                <w:sz w:val="24"/>
              </w:rPr>
            </w:pPr>
            <w:r w:rsidRPr="002649FE">
              <w:rPr>
                <w:rFonts w:ascii="Arial" w:hAnsi="Arial" w:cs="Arial"/>
                <w:sz w:val="24"/>
              </w:rPr>
              <w:t>Was the PPG involved in the agreement of priority areas and the resulting action plan?</w:t>
            </w:r>
            <w:r w:rsidR="00FF42AC">
              <w:rPr>
                <w:rFonts w:ascii="Arial" w:hAnsi="Arial" w:cs="Arial"/>
                <w:sz w:val="24"/>
              </w:rPr>
              <w:t xml:space="preserve"> </w:t>
            </w:r>
            <w:r w:rsidR="00FF42AC" w:rsidRPr="00FF42AC">
              <w:rPr>
                <w:rFonts w:ascii="Arial" w:hAnsi="Arial" w:cs="Arial"/>
                <w:b/>
                <w:i/>
                <w:sz w:val="24"/>
              </w:rPr>
              <w:t>Yes</w:t>
            </w:r>
          </w:p>
          <w:p w:rsidR="00A24921" w:rsidRPr="002649FE" w:rsidRDefault="00A24921"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b/>
                <w:sz w:val="24"/>
              </w:rPr>
            </w:pPr>
            <w:r w:rsidRPr="002649FE">
              <w:rPr>
                <w:rFonts w:ascii="Arial" w:hAnsi="Arial" w:cs="Arial"/>
                <w:sz w:val="24"/>
              </w:rPr>
              <w:t>How has the service offered to patients and carers improved as a result of the implementation of the action plan?</w:t>
            </w:r>
            <w:r w:rsidR="00FF42AC">
              <w:rPr>
                <w:rFonts w:ascii="Arial" w:hAnsi="Arial" w:cs="Arial"/>
                <w:sz w:val="24"/>
              </w:rPr>
              <w:t xml:space="preserve"> </w:t>
            </w:r>
            <w:r w:rsidR="00A24921">
              <w:rPr>
                <w:rFonts w:ascii="Arial" w:hAnsi="Arial" w:cs="Arial"/>
                <w:sz w:val="24"/>
              </w:rPr>
              <w:t xml:space="preserve">                          </w:t>
            </w:r>
            <w:r w:rsidR="00FF42AC" w:rsidRPr="00FF42AC">
              <w:rPr>
                <w:rFonts w:ascii="Arial" w:hAnsi="Arial" w:cs="Arial"/>
                <w:b/>
                <w:sz w:val="24"/>
              </w:rPr>
              <w:t xml:space="preserve">1. Improved lighting to make it safer for patients.  2. Improved seating for patient with poor mobility. </w:t>
            </w:r>
            <w:r w:rsidR="00DA63EE">
              <w:rPr>
                <w:rFonts w:ascii="Arial" w:hAnsi="Arial" w:cs="Arial"/>
                <w:b/>
                <w:sz w:val="24"/>
              </w:rPr>
              <w:t xml:space="preserve"> 3. Reassurance regarding the future of the practice following partnership change.   </w:t>
            </w:r>
          </w:p>
          <w:p w:rsidR="00A75AE8" w:rsidRPr="002649FE" w:rsidRDefault="00A75AE8" w:rsidP="00A243E1">
            <w:pPr>
              <w:pStyle w:val="Default"/>
              <w:tabs>
                <w:tab w:val="left" w:pos="142"/>
              </w:tabs>
              <w:rPr>
                <w:rFonts w:ascii="Arial" w:hAnsi="Arial" w:cs="Arial"/>
                <w:sz w:val="24"/>
              </w:rPr>
            </w:pP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lastRenderedPageBreak/>
        <w:t xml:space="preserve">Please return this completed report template to the </w:t>
      </w:r>
      <w:r w:rsidRPr="00444CF9">
        <w:rPr>
          <w:rFonts w:ascii="Arial" w:hAnsi="Arial" w:cs="Arial"/>
        </w:rPr>
        <w:t xml:space="preserve">generic email box – </w:t>
      </w:r>
      <w:hyperlink r:id="rId11" w:history="1">
        <w:r w:rsidRPr="00444CF9">
          <w:rPr>
            <w:rStyle w:val="Hyperlink"/>
            <w:rFonts w:ascii="Arial" w:hAnsi="Arial" w:cs="Arial"/>
          </w:rPr>
          <w:t>england.leiclincsmedical@nhs.net</w:t>
        </w:r>
      </w:hyperlink>
      <w:r>
        <w:rPr>
          <w:rFonts w:ascii="Arial" w:hAnsi="Arial" w:cs="Arial"/>
        </w:rPr>
        <w:t xml:space="preserve"> no later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A75AE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F3" w:rsidRDefault="001803F3" w:rsidP="002624AA">
      <w:pPr>
        <w:spacing w:line="240" w:lineRule="auto"/>
      </w:pPr>
      <w:r>
        <w:separator/>
      </w:r>
    </w:p>
  </w:endnote>
  <w:endnote w:type="continuationSeparator" w:id="0">
    <w:p w:rsidR="001803F3" w:rsidRDefault="001803F3" w:rsidP="002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Bdr>
        <w:top w:val="thinThickSmallGap" w:sz="24" w:space="1" w:color="823B0B" w:themeColor="accent2" w:themeShade="7F"/>
      </w:pBdr>
      <w:rPr>
        <w:rFonts w:asciiTheme="majorHAnsi" w:hAnsiTheme="majorHAnsi"/>
      </w:rPr>
    </w:pPr>
    <w:r>
      <w:rPr>
        <w:rFonts w:asciiTheme="majorHAnsi" w:hAnsiTheme="majorHAnsi"/>
      </w:rPr>
      <w:t>Reporting Template (Annex C</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DA63EE" w:rsidRPr="00DA63EE">
      <w:rPr>
        <w:rFonts w:asciiTheme="majorHAnsi" w:hAnsiTheme="majorHAnsi"/>
        <w:noProof/>
      </w:rPr>
      <w:t>8</w:t>
    </w:r>
    <w:r>
      <w:rPr>
        <w:rFonts w:asciiTheme="majorHAnsi" w:hAnsiTheme="majorHAnsi"/>
        <w:noProof/>
      </w:rPr>
      <w:fldChar w:fldCharType="end"/>
    </w:r>
  </w:p>
  <w:p w:rsidR="002624AA" w:rsidRDefault="00262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F3" w:rsidRDefault="001803F3" w:rsidP="002624AA">
      <w:pPr>
        <w:spacing w:line="240" w:lineRule="auto"/>
      </w:pPr>
      <w:r>
        <w:separator/>
      </w:r>
    </w:p>
  </w:footnote>
  <w:footnote w:type="continuationSeparator" w:id="0">
    <w:p w:rsidR="001803F3" w:rsidRDefault="001803F3" w:rsidP="002624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803F3"/>
    <w:rsid w:val="00231657"/>
    <w:rsid w:val="002624AA"/>
    <w:rsid w:val="002649FE"/>
    <w:rsid w:val="0035798F"/>
    <w:rsid w:val="003A5E75"/>
    <w:rsid w:val="003E33D7"/>
    <w:rsid w:val="00444CF9"/>
    <w:rsid w:val="004F1B49"/>
    <w:rsid w:val="00531560"/>
    <w:rsid w:val="0065138D"/>
    <w:rsid w:val="0088573F"/>
    <w:rsid w:val="008B48C7"/>
    <w:rsid w:val="00902C10"/>
    <w:rsid w:val="00920DF1"/>
    <w:rsid w:val="009403BA"/>
    <w:rsid w:val="009F2044"/>
    <w:rsid w:val="00A24921"/>
    <w:rsid w:val="00A264FE"/>
    <w:rsid w:val="00A64080"/>
    <w:rsid w:val="00A75AE8"/>
    <w:rsid w:val="00AB6950"/>
    <w:rsid w:val="00B27371"/>
    <w:rsid w:val="00B7068E"/>
    <w:rsid w:val="00B76E5D"/>
    <w:rsid w:val="00BF3CFB"/>
    <w:rsid w:val="00C95D4D"/>
    <w:rsid w:val="00CF11D4"/>
    <w:rsid w:val="00D22895"/>
    <w:rsid w:val="00D5180D"/>
    <w:rsid w:val="00DA63EE"/>
    <w:rsid w:val="00DE6E43"/>
    <w:rsid w:val="00E17298"/>
    <w:rsid w:val="00E622C5"/>
    <w:rsid w:val="00EB5FAB"/>
    <w:rsid w:val="00FC1787"/>
    <w:rsid w:val="00FF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6975">
      <w:bodyDiv w:val="1"/>
      <w:marLeft w:val="0"/>
      <w:marRight w:val="0"/>
      <w:marTop w:val="0"/>
      <w:marBottom w:val="0"/>
      <w:divBdr>
        <w:top w:val="none" w:sz="0" w:space="0" w:color="auto"/>
        <w:left w:val="none" w:sz="0" w:space="0" w:color="auto"/>
        <w:bottom w:val="none" w:sz="0" w:space="0" w:color="auto"/>
        <w:right w:val="none" w:sz="0" w:space="0" w:color="auto"/>
      </w:divBdr>
      <w:divsChild>
        <w:div w:id="35639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gland.leiclincsmedical@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tppuser</cp:lastModifiedBy>
  <cp:revision>11</cp:revision>
  <dcterms:created xsi:type="dcterms:W3CDTF">2015-03-04T11:17:00Z</dcterms:created>
  <dcterms:modified xsi:type="dcterms:W3CDTF">2015-03-26T15:26:00Z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